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516D2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116E1C" w:rsidRPr="00A516D2" w:rsidRDefault="00C40FEA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16E1C" w:rsidRPr="00A516D2">
        <w:rPr>
          <w:rFonts w:ascii="Times New Roman" w:hAnsi="Times New Roman" w:cs="Times New Roman"/>
          <w:sz w:val="26"/>
          <w:szCs w:val="26"/>
        </w:rPr>
        <w:t xml:space="preserve">инистр развития промышленности 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>и предпринимательства Мурманской области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C64C0C">
        <w:rPr>
          <w:rFonts w:ascii="Times New Roman" w:hAnsi="Times New Roman" w:cs="Times New Roman"/>
          <w:sz w:val="26"/>
          <w:szCs w:val="26"/>
        </w:rPr>
        <w:t>О.</w:t>
      </w:r>
      <w:r w:rsidR="00C40FEA">
        <w:rPr>
          <w:rFonts w:ascii="Times New Roman" w:hAnsi="Times New Roman" w:cs="Times New Roman"/>
          <w:sz w:val="26"/>
          <w:szCs w:val="26"/>
        </w:rPr>
        <w:t>А</w:t>
      </w:r>
      <w:r w:rsidR="00C64C0C">
        <w:rPr>
          <w:rFonts w:ascii="Times New Roman" w:hAnsi="Times New Roman" w:cs="Times New Roman"/>
          <w:sz w:val="26"/>
          <w:szCs w:val="26"/>
        </w:rPr>
        <w:t>. К</w:t>
      </w:r>
      <w:r w:rsidR="00C40FEA">
        <w:rPr>
          <w:rFonts w:ascii="Times New Roman" w:hAnsi="Times New Roman" w:cs="Times New Roman"/>
          <w:sz w:val="26"/>
          <w:szCs w:val="26"/>
        </w:rPr>
        <w:t>узнецова</w:t>
      </w:r>
    </w:p>
    <w:p w:rsidR="00116E1C" w:rsidRPr="00A516D2" w:rsidRDefault="00116E1C" w:rsidP="00116E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(подпись, печать)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16E1C" w:rsidRPr="00A516D2" w:rsidRDefault="00E52EC6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 201</w:t>
      </w:r>
      <w:r w:rsidR="00C33755">
        <w:rPr>
          <w:rFonts w:ascii="Times New Roman" w:hAnsi="Times New Roman" w:cs="Times New Roman"/>
          <w:sz w:val="26"/>
          <w:szCs w:val="26"/>
        </w:rPr>
        <w:t>7</w:t>
      </w:r>
      <w:r w:rsidR="00116E1C" w:rsidRPr="00A516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6E1C" w:rsidRDefault="00116E1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E1C">
        <w:rPr>
          <w:rFonts w:ascii="Times New Roman" w:hAnsi="Times New Roman" w:cs="Times New Roman"/>
          <w:b/>
          <w:sz w:val="36"/>
          <w:szCs w:val="36"/>
        </w:rPr>
        <w:t>КОНЦЕПЦИЯ</w:t>
      </w:r>
    </w:p>
    <w:p w:rsidR="00116E1C" w:rsidRPr="00116E1C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116E1C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16E1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развития Центра кластерного развития </w:t>
      </w:r>
    </w:p>
    <w:p w:rsidR="00116E1C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16E1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Мурманской области </w:t>
      </w:r>
    </w:p>
    <w:p w:rsidR="00116E1C" w:rsidRPr="00116E1C" w:rsidRDefault="00401BED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на 201</w:t>
      </w:r>
      <w:r w:rsidR="00C40FEA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8</w:t>
      </w:r>
      <w:r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год и на плановый период 201</w:t>
      </w:r>
      <w:r w:rsidR="00C40FEA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9</w:t>
      </w:r>
      <w:r w:rsidR="00575A75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и </w:t>
      </w:r>
      <w:r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20</w:t>
      </w:r>
      <w:r w:rsidR="00C40FEA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2</w:t>
      </w:r>
      <w:r w:rsidR="00575A75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0</w:t>
      </w:r>
      <w:r w:rsidR="00116E1C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год</w:t>
      </w:r>
      <w:r w:rsidR="00575A75" w:rsidRPr="00944F1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ов</w:t>
      </w:r>
    </w:p>
    <w:p w:rsidR="00116E1C" w:rsidRDefault="00116E1C" w:rsidP="00116E1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C2FF8" w:rsidRDefault="006C2FF8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Pr="00116E1C" w:rsidRDefault="00116E1C" w:rsidP="00AB0E0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6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г. Мурманск</w:t>
      </w:r>
    </w:p>
    <w:p w:rsidR="00116E1C" w:rsidRP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6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C40F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116E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90530A" w:rsidRDefault="0090530A" w:rsidP="00D40235">
      <w:pPr>
        <w:pStyle w:val="1"/>
        <w:numPr>
          <w:ilvl w:val="0"/>
          <w:numId w:val="0"/>
        </w:numPr>
        <w:spacing w:line="360" w:lineRule="auto"/>
        <w:ind w:firstLine="709"/>
        <w:jc w:val="center"/>
      </w:pPr>
      <w:r w:rsidRPr="006625C1">
        <w:lastRenderedPageBreak/>
        <w:t>Содержание</w:t>
      </w:r>
    </w:p>
    <w:p w:rsidR="00DA1B7E" w:rsidRPr="00DA1B7E" w:rsidRDefault="00DA1B7E" w:rsidP="00DA1B7E">
      <w:pPr>
        <w:rPr>
          <w:lang w:eastAsia="en-US"/>
        </w:rPr>
      </w:pPr>
    </w:p>
    <w:p w:rsidR="00E52EC6" w:rsidRDefault="003D00D9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Предпосылки создания……………………………………</w:t>
      </w:r>
      <w:proofErr w:type="gramStart"/>
      <w:r w:rsidRPr="006625C1">
        <w:rPr>
          <w:rFonts w:ascii="Times New Roman" w:hAnsi="Times New Roman"/>
          <w:sz w:val="28"/>
          <w:szCs w:val="28"/>
        </w:rPr>
        <w:t>……</w:t>
      </w:r>
      <w:r w:rsidR="002772F0">
        <w:rPr>
          <w:rFonts w:ascii="Times New Roman" w:hAnsi="Times New Roman"/>
          <w:sz w:val="28"/>
          <w:szCs w:val="28"/>
        </w:rPr>
        <w:t>.</w:t>
      </w:r>
      <w:proofErr w:type="gramEnd"/>
      <w:r w:rsidR="002772F0">
        <w:rPr>
          <w:rFonts w:ascii="Times New Roman" w:hAnsi="Times New Roman"/>
          <w:sz w:val="28"/>
          <w:szCs w:val="28"/>
        </w:rPr>
        <w:t>.</w:t>
      </w:r>
      <w:r w:rsidRPr="006625C1">
        <w:rPr>
          <w:rFonts w:ascii="Times New Roman" w:hAnsi="Times New Roman"/>
          <w:sz w:val="28"/>
          <w:szCs w:val="28"/>
        </w:rPr>
        <w:t>…</w:t>
      </w:r>
      <w:r w:rsidR="00A11489" w:rsidRPr="006625C1">
        <w:rPr>
          <w:rFonts w:ascii="Times New Roman" w:hAnsi="Times New Roman"/>
          <w:sz w:val="28"/>
          <w:szCs w:val="28"/>
        </w:rPr>
        <w:t>…</w:t>
      </w:r>
      <w:r w:rsidRPr="006625C1">
        <w:rPr>
          <w:rFonts w:ascii="Times New Roman" w:hAnsi="Times New Roman"/>
          <w:sz w:val="28"/>
          <w:szCs w:val="28"/>
        </w:rPr>
        <w:t>……</w:t>
      </w:r>
      <w:r w:rsidR="00A11489" w:rsidRPr="006625C1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.</w:t>
      </w:r>
      <w:r w:rsidR="003C744A">
        <w:rPr>
          <w:rFonts w:ascii="Times New Roman" w:hAnsi="Times New Roman"/>
          <w:sz w:val="28"/>
          <w:szCs w:val="28"/>
        </w:rPr>
        <w:t>3</w:t>
      </w:r>
    </w:p>
    <w:p w:rsidR="00E52EC6" w:rsidRPr="00E52EC6" w:rsidRDefault="00E52EC6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EC6">
        <w:rPr>
          <w:rFonts w:ascii="Times New Roman" w:hAnsi="Times New Roman"/>
          <w:sz w:val="28"/>
          <w:szCs w:val="28"/>
        </w:rPr>
        <w:t>Цель и задачи деятельности ЦКР ………………</w:t>
      </w:r>
      <w:r>
        <w:rPr>
          <w:rFonts w:ascii="Times New Roman" w:hAnsi="Times New Roman"/>
          <w:sz w:val="28"/>
          <w:szCs w:val="28"/>
        </w:rPr>
        <w:t>……...</w:t>
      </w:r>
      <w:r w:rsidRPr="00E52EC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E52EC6">
        <w:rPr>
          <w:rFonts w:ascii="Times New Roman" w:hAnsi="Times New Roman"/>
          <w:sz w:val="28"/>
          <w:szCs w:val="28"/>
        </w:rPr>
        <w:t>….</w:t>
      </w:r>
      <w:proofErr w:type="gramEnd"/>
      <w:r w:rsidRPr="00E52EC6">
        <w:rPr>
          <w:rFonts w:ascii="Times New Roman" w:hAnsi="Times New Roman"/>
          <w:sz w:val="28"/>
          <w:szCs w:val="28"/>
        </w:rPr>
        <w:t>…....</w:t>
      </w:r>
      <w:r w:rsidR="0064416B" w:rsidRPr="0064416B">
        <w:rPr>
          <w:rFonts w:ascii="Times New Roman" w:hAnsi="Times New Roman"/>
          <w:sz w:val="28"/>
          <w:szCs w:val="28"/>
        </w:rPr>
        <w:t>4</w:t>
      </w:r>
    </w:p>
    <w:p w:rsidR="006625C1" w:rsidRPr="006625C1" w:rsidRDefault="006625C1" w:rsidP="008233FA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 xml:space="preserve">Направления деятельности ЦКР </w:t>
      </w:r>
      <w:r w:rsidR="003C744A">
        <w:rPr>
          <w:rFonts w:ascii="Times New Roman" w:hAnsi="Times New Roman"/>
          <w:sz w:val="28"/>
          <w:szCs w:val="28"/>
        </w:rPr>
        <w:t>на</w:t>
      </w:r>
      <w:r w:rsidRPr="006625C1">
        <w:rPr>
          <w:rFonts w:ascii="Times New Roman" w:hAnsi="Times New Roman"/>
          <w:sz w:val="28"/>
          <w:szCs w:val="28"/>
        </w:rPr>
        <w:t xml:space="preserve"> </w:t>
      </w:r>
      <w:r w:rsidRPr="00575A75">
        <w:rPr>
          <w:rFonts w:ascii="Times New Roman" w:hAnsi="Times New Roman"/>
          <w:sz w:val="28"/>
          <w:szCs w:val="28"/>
        </w:rPr>
        <w:t>201</w:t>
      </w:r>
      <w:r w:rsidR="00C40FEA" w:rsidRPr="00575A75">
        <w:rPr>
          <w:rFonts w:ascii="Times New Roman" w:hAnsi="Times New Roman"/>
          <w:sz w:val="28"/>
          <w:szCs w:val="28"/>
        </w:rPr>
        <w:t>8</w:t>
      </w:r>
      <w:r w:rsidRPr="00575A75">
        <w:rPr>
          <w:rFonts w:ascii="Times New Roman" w:hAnsi="Times New Roman"/>
          <w:sz w:val="28"/>
          <w:szCs w:val="28"/>
        </w:rPr>
        <w:t xml:space="preserve"> – 20</w:t>
      </w:r>
      <w:r w:rsidR="00C40FEA" w:rsidRPr="00575A75">
        <w:rPr>
          <w:rFonts w:ascii="Times New Roman" w:hAnsi="Times New Roman"/>
          <w:sz w:val="28"/>
          <w:szCs w:val="28"/>
        </w:rPr>
        <w:t>20</w:t>
      </w:r>
      <w:r w:rsidRPr="00575A7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75A75">
        <w:rPr>
          <w:rFonts w:ascii="Times New Roman" w:hAnsi="Times New Roman"/>
          <w:sz w:val="28"/>
          <w:szCs w:val="28"/>
        </w:rPr>
        <w:t>г</w:t>
      </w:r>
      <w:r w:rsidR="003C744A" w:rsidRPr="00575A75">
        <w:rPr>
          <w:rFonts w:ascii="Times New Roman" w:hAnsi="Times New Roman"/>
          <w:sz w:val="28"/>
          <w:szCs w:val="28"/>
        </w:rPr>
        <w:t>г</w:t>
      </w:r>
      <w:proofErr w:type="spellEnd"/>
      <w:r w:rsidR="003C744A">
        <w:rPr>
          <w:rFonts w:ascii="Times New Roman" w:hAnsi="Times New Roman"/>
          <w:sz w:val="28"/>
          <w:szCs w:val="28"/>
        </w:rPr>
        <w:t>….</w:t>
      </w:r>
      <w:proofErr w:type="gramEnd"/>
      <w:r w:rsidRPr="006625C1">
        <w:rPr>
          <w:rFonts w:ascii="Times New Roman" w:hAnsi="Times New Roman"/>
          <w:sz w:val="28"/>
          <w:szCs w:val="28"/>
        </w:rPr>
        <w:t>………</w:t>
      </w:r>
      <w:r w:rsidR="002772F0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……</w:t>
      </w:r>
      <w:r w:rsidR="00401BED" w:rsidRPr="00401BED">
        <w:rPr>
          <w:rFonts w:ascii="Times New Roman" w:hAnsi="Times New Roman"/>
          <w:sz w:val="28"/>
          <w:szCs w:val="28"/>
        </w:rPr>
        <w:t>.</w:t>
      </w:r>
      <w:r w:rsidRPr="006625C1">
        <w:rPr>
          <w:rFonts w:ascii="Times New Roman" w:hAnsi="Times New Roman"/>
          <w:sz w:val="28"/>
          <w:szCs w:val="28"/>
        </w:rPr>
        <w:t>…..</w:t>
      </w:r>
      <w:r w:rsidR="002772F0">
        <w:rPr>
          <w:rFonts w:ascii="Times New Roman" w:hAnsi="Times New Roman"/>
          <w:sz w:val="28"/>
          <w:szCs w:val="28"/>
        </w:rPr>
        <w:t>.</w:t>
      </w:r>
      <w:r w:rsidRPr="006625C1">
        <w:rPr>
          <w:rFonts w:ascii="Times New Roman" w:hAnsi="Times New Roman"/>
          <w:sz w:val="28"/>
          <w:szCs w:val="28"/>
        </w:rPr>
        <w:t>….5</w:t>
      </w:r>
    </w:p>
    <w:p w:rsidR="003D00D9" w:rsidRDefault="003D00D9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Система управления ЦКР……………………</w:t>
      </w:r>
      <w:r w:rsidR="00A11489" w:rsidRPr="006625C1">
        <w:rPr>
          <w:rFonts w:ascii="Times New Roman" w:hAnsi="Times New Roman"/>
          <w:sz w:val="28"/>
          <w:szCs w:val="28"/>
        </w:rPr>
        <w:t>…</w:t>
      </w:r>
      <w:r w:rsidRPr="006625C1">
        <w:rPr>
          <w:rFonts w:ascii="Times New Roman" w:hAnsi="Times New Roman"/>
          <w:sz w:val="28"/>
          <w:szCs w:val="28"/>
        </w:rPr>
        <w:t>……………</w:t>
      </w:r>
      <w:r w:rsidR="002772F0">
        <w:rPr>
          <w:rFonts w:ascii="Times New Roman" w:hAnsi="Times New Roman"/>
          <w:sz w:val="28"/>
          <w:szCs w:val="28"/>
        </w:rPr>
        <w:t>...</w:t>
      </w:r>
      <w:proofErr w:type="gramStart"/>
      <w:r w:rsidR="00E52EC6">
        <w:rPr>
          <w:rFonts w:ascii="Times New Roman" w:hAnsi="Times New Roman"/>
          <w:sz w:val="28"/>
          <w:szCs w:val="28"/>
        </w:rPr>
        <w:t>…….</w:t>
      </w:r>
      <w:proofErr w:type="gramEnd"/>
      <w:r w:rsidR="00E52EC6">
        <w:rPr>
          <w:rFonts w:ascii="Times New Roman" w:hAnsi="Times New Roman"/>
          <w:sz w:val="28"/>
          <w:szCs w:val="28"/>
        </w:rPr>
        <w:t>.</w:t>
      </w:r>
      <w:r w:rsidR="002D5387">
        <w:rPr>
          <w:rFonts w:ascii="Times New Roman" w:hAnsi="Times New Roman"/>
          <w:sz w:val="28"/>
          <w:szCs w:val="28"/>
        </w:rPr>
        <w:t>…</w:t>
      </w:r>
      <w:r w:rsidR="00D40235" w:rsidRPr="006625C1">
        <w:rPr>
          <w:rFonts w:ascii="Times New Roman" w:hAnsi="Times New Roman"/>
          <w:sz w:val="28"/>
          <w:szCs w:val="28"/>
        </w:rPr>
        <w:t>…</w:t>
      </w:r>
      <w:r w:rsidR="003C744A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.</w:t>
      </w:r>
      <w:r w:rsidR="006625C1" w:rsidRPr="006625C1">
        <w:rPr>
          <w:rFonts w:ascii="Times New Roman" w:hAnsi="Times New Roman"/>
          <w:sz w:val="28"/>
          <w:szCs w:val="28"/>
        </w:rPr>
        <w:t>.</w:t>
      </w:r>
      <w:r w:rsidR="0064416B">
        <w:rPr>
          <w:rFonts w:ascii="Times New Roman" w:hAnsi="Times New Roman"/>
          <w:sz w:val="28"/>
          <w:szCs w:val="28"/>
          <w:lang w:val="en-US"/>
        </w:rPr>
        <w:t>7</w:t>
      </w:r>
    </w:p>
    <w:p w:rsidR="008233FA" w:rsidRPr="00E52EC6" w:rsidRDefault="008233FA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EC6">
        <w:rPr>
          <w:rFonts w:ascii="Times New Roman" w:hAnsi="Times New Roman"/>
          <w:sz w:val="28"/>
          <w:szCs w:val="28"/>
        </w:rPr>
        <w:t>Команда Центра кластерного развития Мурманской области</w:t>
      </w:r>
      <w:r w:rsidR="00E52EC6">
        <w:rPr>
          <w:rFonts w:ascii="Times New Roman" w:hAnsi="Times New Roman"/>
          <w:sz w:val="28"/>
          <w:szCs w:val="28"/>
        </w:rPr>
        <w:t>…</w:t>
      </w:r>
      <w:proofErr w:type="gramStart"/>
      <w:r w:rsidR="00E52EC6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…..</w:t>
      </w:r>
      <w:r w:rsidRPr="006625C1">
        <w:rPr>
          <w:rFonts w:ascii="Times New Roman" w:hAnsi="Times New Roman"/>
          <w:sz w:val="28"/>
          <w:szCs w:val="28"/>
        </w:rPr>
        <w:t>..</w:t>
      </w:r>
      <w:r w:rsidR="0064416B" w:rsidRPr="0064416B">
        <w:rPr>
          <w:rFonts w:ascii="Times New Roman" w:hAnsi="Times New Roman"/>
          <w:sz w:val="28"/>
          <w:szCs w:val="28"/>
        </w:rPr>
        <w:t>8</w:t>
      </w:r>
    </w:p>
    <w:p w:rsidR="00DA598E" w:rsidRPr="006625C1" w:rsidRDefault="00DA598E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EC6">
        <w:rPr>
          <w:rFonts w:ascii="Times New Roman" w:hAnsi="Times New Roman"/>
          <w:sz w:val="28"/>
          <w:szCs w:val="28"/>
        </w:rPr>
        <w:t>Взаимодействие ЦКР с инфраструктурными организациями</w:t>
      </w:r>
      <w:r w:rsidR="00E52EC6">
        <w:rPr>
          <w:rFonts w:ascii="Times New Roman" w:hAnsi="Times New Roman"/>
          <w:sz w:val="28"/>
          <w:szCs w:val="28"/>
        </w:rPr>
        <w:t>………..</w:t>
      </w:r>
      <w:r w:rsidRPr="006625C1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="008233FA">
        <w:rPr>
          <w:rFonts w:ascii="Times New Roman" w:hAnsi="Times New Roman"/>
          <w:sz w:val="28"/>
          <w:szCs w:val="28"/>
        </w:rPr>
        <w:t>.</w:t>
      </w:r>
      <w:r w:rsidR="0064416B">
        <w:rPr>
          <w:rFonts w:ascii="Times New Roman" w:hAnsi="Times New Roman"/>
          <w:sz w:val="28"/>
          <w:szCs w:val="28"/>
        </w:rPr>
        <w:t>..</w:t>
      </w:r>
      <w:r w:rsidR="0064416B" w:rsidRPr="0064416B">
        <w:rPr>
          <w:rFonts w:ascii="Times New Roman" w:hAnsi="Times New Roman"/>
          <w:sz w:val="28"/>
          <w:szCs w:val="28"/>
        </w:rPr>
        <w:t>9</w:t>
      </w:r>
    </w:p>
    <w:p w:rsidR="00A14628" w:rsidRDefault="00A14628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спроса со стороны субъектов МСП…………………………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10</w:t>
      </w:r>
    </w:p>
    <w:p w:rsidR="003D00D9" w:rsidRPr="006625C1" w:rsidRDefault="003D00D9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Объем и стоимость услуг, предоставляемых ЦКР…………</w:t>
      </w:r>
      <w:proofErr w:type="gramStart"/>
      <w:r w:rsidRPr="006625C1">
        <w:rPr>
          <w:rFonts w:ascii="Times New Roman" w:hAnsi="Times New Roman"/>
          <w:sz w:val="28"/>
          <w:szCs w:val="28"/>
        </w:rPr>
        <w:t>…</w:t>
      </w:r>
      <w:r w:rsidR="00E52EC6">
        <w:rPr>
          <w:rFonts w:ascii="Times New Roman" w:hAnsi="Times New Roman"/>
          <w:sz w:val="28"/>
          <w:szCs w:val="28"/>
        </w:rPr>
        <w:t>….</w:t>
      </w:r>
      <w:proofErr w:type="gramEnd"/>
      <w:r w:rsidRPr="006625C1">
        <w:rPr>
          <w:rFonts w:ascii="Times New Roman" w:hAnsi="Times New Roman"/>
          <w:sz w:val="28"/>
          <w:szCs w:val="28"/>
        </w:rPr>
        <w:t>…</w:t>
      </w:r>
      <w:r w:rsidR="00A11489" w:rsidRPr="006625C1">
        <w:rPr>
          <w:rFonts w:ascii="Times New Roman" w:hAnsi="Times New Roman"/>
          <w:sz w:val="28"/>
          <w:szCs w:val="28"/>
        </w:rPr>
        <w:t>…..</w:t>
      </w:r>
      <w:r w:rsidRPr="006625C1">
        <w:rPr>
          <w:rFonts w:ascii="Times New Roman" w:hAnsi="Times New Roman"/>
          <w:sz w:val="28"/>
          <w:szCs w:val="28"/>
        </w:rPr>
        <w:t>.</w:t>
      </w:r>
      <w:r w:rsidR="003C744A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.</w:t>
      </w:r>
      <w:r w:rsidR="00DA598E">
        <w:rPr>
          <w:rFonts w:ascii="Times New Roman" w:hAnsi="Times New Roman"/>
          <w:sz w:val="28"/>
          <w:szCs w:val="28"/>
        </w:rPr>
        <w:t>1</w:t>
      </w:r>
      <w:r w:rsidR="00AD54F7">
        <w:rPr>
          <w:rFonts w:ascii="Times New Roman" w:hAnsi="Times New Roman"/>
          <w:sz w:val="28"/>
          <w:szCs w:val="28"/>
        </w:rPr>
        <w:t>0</w:t>
      </w:r>
    </w:p>
    <w:p w:rsidR="003D00D9" w:rsidRPr="006625C1" w:rsidRDefault="00D40235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Достигнутые и о</w:t>
      </w:r>
      <w:r w:rsidR="003D00D9" w:rsidRPr="006625C1">
        <w:rPr>
          <w:rFonts w:ascii="Times New Roman" w:hAnsi="Times New Roman"/>
          <w:sz w:val="28"/>
          <w:szCs w:val="28"/>
        </w:rPr>
        <w:t xml:space="preserve">жидаемые результаты </w:t>
      </w:r>
      <w:r w:rsidRPr="006625C1">
        <w:rPr>
          <w:rFonts w:ascii="Times New Roman" w:hAnsi="Times New Roman"/>
          <w:sz w:val="28"/>
          <w:szCs w:val="28"/>
        </w:rPr>
        <w:t>деятельности</w:t>
      </w:r>
      <w:r w:rsidR="003D00D9" w:rsidRPr="006625C1">
        <w:rPr>
          <w:rFonts w:ascii="Times New Roman" w:hAnsi="Times New Roman"/>
          <w:sz w:val="28"/>
          <w:szCs w:val="28"/>
        </w:rPr>
        <w:t xml:space="preserve"> ЦКР…………</w:t>
      </w:r>
      <w:proofErr w:type="gramStart"/>
      <w:r w:rsidR="002772F0">
        <w:rPr>
          <w:rFonts w:ascii="Times New Roman" w:hAnsi="Times New Roman"/>
          <w:sz w:val="28"/>
          <w:szCs w:val="28"/>
        </w:rPr>
        <w:t>...</w:t>
      </w:r>
      <w:r w:rsidR="003D00D9" w:rsidRPr="006625C1">
        <w:rPr>
          <w:rFonts w:ascii="Times New Roman" w:hAnsi="Times New Roman"/>
          <w:sz w:val="28"/>
          <w:szCs w:val="28"/>
        </w:rPr>
        <w:t>…</w:t>
      </w:r>
      <w:r w:rsidR="006625C1" w:rsidRPr="006625C1">
        <w:rPr>
          <w:rFonts w:ascii="Times New Roman" w:hAnsi="Times New Roman"/>
          <w:sz w:val="28"/>
          <w:szCs w:val="28"/>
        </w:rPr>
        <w:t>.</w:t>
      </w:r>
      <w:proofErr w:type="gramEnd"/>
      <w:r w:rsidR="003D00D9" w:rsidRPr="006625C1">
        <w:rPr>
          <w:rFonts w:ascii="Times New Roman" w:hAnsi="Times New Roman"/>
          <w:sz w:val="28"/>
          <w:szCs w:val="28"/>
        </w:rPr>
        <w:t>1</w:t>
      </w:r>
      <w:r w:rsidR="008233FA">
        <w:rPr>
          <w:rFonts w:ascii="Times New Roman" w:hAnsi="Times New Roman"/>
          <w:sz w:val="28"/>
          <w:szCs w:val="28"/>
        </w:rPr>
        <w:t>2</w:t>
      </w:r>
    </w:p>
    <w:p w:rsidR="003D00D9" w:rsidRPr="0064416B" w:rsidRDefault="003D00D9" w:rsidP="008233F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25C1">
        <w:rPr>
          <w:rFonts w:ascii="Times New Roman" w:hAnsi="Times New Roman"/>
          <w:sz w:val="28"/>
          <w:szCs w:val="28"/>
        </w:rPr>
        <w:t>Приложение 1 «План финансово-хозяйственной деятельности на 201</w:t>
      </w:r>
      <w:r w:rsidR="00C40FEA">
        <w:rPr>
          <w:rFonts w:ascii="Times New Roman" w:hAnsi="Times New Roman"/>
          <w:sz w:val="28"/>
          <w:szCs w:val="28"/>
        </w:rPr>
        <w:t>8</w:t>
      </w:r>
      <w:r w:rsidRPr="006625C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Pr="00575A75">
        <w:rPr>
          <w:rFonts w:ascii="Times New Roman" w:hAnsi="Times New Roman"/>
          <w:sz w:val="28"/>
          <w:szCs w:val="28"/>
        </w:rPr>
        <w:t>2</w:t>
      </w:r>
      <w:r w:rsidR="00A11489" w:rsidRPr="00575A75">
        <w:rPr>
          <w:rFonts w:ascii="Times New Roman" w:hAnsi="Times New Roman"/>
          <w:sz w:val="28"/>
          <w:szCs w:val="28"/>
        </w:rPr>
        <w:t>01</w:t>
      </w:r>
      <w:r w:rsidR="00C40FEA" w:rsidRPr="00575A75">
        <w:rPr>
          <w:rFonts w:ascii="Times New Roman" w:hAnsi="Times New Roman"/>
          <w:sz w:val="28"/>
          <w:szCs w:val="28"/>
        </w:rPr>
        <w:t>9</w:t>
      </w:r>
      <w:r w:rsidR="00575A75" w:rsidRPr="00575A75">
        <w:rPr>
          <w:rFonts w:ascii="Times New Roman" w:hAnsi="Times New Roman"/>
          <w:sz w:val="28"/>
          <w:szCs w:val="28"/>
        </w:rPr>
        <w:t xml:space="preserve"> и </w:t>
      </w:r>
      <w:r w:rsidR="00D40235" w:rsidRPr="00575A75">
        <w:rPr>
          <w:rFonts w:ascii="Times New Roman" w:hAnsi="Times New Roman"/>
          <w:sz w:val="28"/>
          <w:szCs w:val="28"/>
        </w:rPr>
        <w:t>20</w:t>
      </w:r>
      <w:r w:rsidR="00C40FEA" w:rsidRPr="00575A75">
        <w:rPr>
          <w:rFonts w:ascii="Times New Roman" w:hAnsi="Times New Roman"/>
          <w:sz w:val="28"/>
          <w:szCs w:val="28"/>
        </w:rPr>
        <w:t>2</w:t>
      </w:r>
      <w:r w:rsidR="00575A75" w:rsidRPr="00575A75">
        <w:rPr>
          <w:rFonts w:ascii="Times New Roman" w:hAnsi="Times New Roman"/>
          <w:sz w:val="28"/>
          <w:szCs w:val="28"/>
        </w:rPr>
        <w:t>0</w:t>
      </w:r>
      <w:r w:rsidR="00C40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1489" w:rsidRPr="006625C1">
        <w:rPr>
          <w:rFonts w:ascii="Times New Roman" w:hAnsi="Times New Roman"/>
          <w:sz w:val="28"/>
          <w:szCs w:val="28"/>
        </w:rPr>
        <w:t>год</w:t>
      </w:r>
      <w:r w:rsidR="00575A75">
        <w:rPr>
          <w:rFonts w:ascii="Times New Roman" w:hAnsi="Times New Roman"/>
          <w:sz w:val="28"/>
          <w:szCs w:val="28"/>
        </w:rPr>
        <w:t>ов</w:t>
      </w:r>
      <w:r w:rsidR="00A11489" w:rsidRPr="006625C1">
        <w:rPr>
          <w:rFonts w:ascii="Times New Roman" w:hAnsi="Times New Roman"/>
          <w:sz w:val="28"/>
          <w:szCs w:val="28"/>
        </w:rPr>
        <w:t>»…</w:t>
      </w:r>
      <w:proofErr w:type="gramEnd"/>
      <w:r w:rsidR="006E0ABF">
        <w:rPr>
          <w:rFonts w:ascii="Times New Roman" w:hAnsi="Times New Roman"/>
          <w:sz w:val="28"/>
          <w:szCs w:val="28"/>
        </w:rPr>
        <w:t xml:space="preserve"> </w:t>
      </w:r>
      <w:r w:rsidRPr="006625C1">
        <w:rPr>
          <w:rFonts w:ascii="Times New Roman" w:hAnsi="Times New Roman"/>
          <w:sz w:val="28"/>
          <w:szCs w:val="28"/>
        </w:rPr>
        <w:t>…</w:t>
      </w:r>
      <w:r w:rsidR="002772F0">
        <w:rPr>
          <w:rFonts w:ascii="Times New Roman" w:hAnsi="Times New Roman"/>
          <w:sz w:val="28"/>
          <w:szCs w:val="28"/>
        </w:rPr>
        <w:t>...</w:t>
      </w:r>
      <w:r w:rsidR="00C55180">
        <w:rPr>
          <w:rFonts w:ascii="Times New Roman" w:hAnsi="Times New Roman"/>
          <w:sz w:val="28"/>
          <w:szCs w:val="28"/>
        </w:rPr>
        <w:t>……</w:t>
      </w:r>
      <w:r w:rsidR="00575A75">
        <w:rPr>
          <w:rFonts w:ascii="Times New Roman" w:hAnsi="Times New Roman"/>
          <w:sz w:val="28"/>
          <w:szCs w:val="28"/>
        </w:rPr>
        <w:t>………………………………..</w:t>
      </w:r>
      <w:r w:rsidR="00C55180">
        <w:rPr>
          <w:rFonts w:ascii="Times New Roman" w:hAnsi="Times New Roman"/>
          <w:sz w:val="28"/>
          <w:szCs w:val="28"/>
        </w:rPr>
        <w:t>1</w:t>
      </w:r>
      <w:r w:rsidR="0064416B">
        <w:rPr>
          <w:rFonts w:ascii="Times New Roman" w:hAnsi="Times New Roman"/>
          <w:sz w:val="28"/>
          <w:szCs w:val="28"/>
          <w:lang w:val="en-US"/>
        </w:rPr>
        <w:t>7</w:t>
      </w:r>
    </w:p>
    <w:p w:rsidR="003D00D9" w:rsidRPr="00AD54F7" w:rsidRDefault="00304FE1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DC1B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Смета</w:t>
      </w:r>
      <w:r w:rsidR="00DC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r w:rsidR="00DC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</w:t>
      </w:r>
      <w:r w:rsidR="00DC1B03">
        <w:rPr>
          <w:rFonts w:ascii="Times New Roman" w:hAnsi="Times New Roman"/>
          <w:sz w:val="28"/>
          <w:szCs w:val="28"/>
        </w:rPr>
        <w:t>…………</w:t>
      </w:r>
      <w:r w:rsidR="000A6832">
        <w:rPr>
          <w:rFonts w:ascii="Times New Roman" w:hAnsi="Times New Roman"/>
          <w:sz w:val="28"/>
          <w:szCs w:val="28"/>
        </w:rPr>
        <w:t>...2</w:t>
      </w:r>
      <w:r w:rsidR="0064416B" w:rsidRPr="00AD54F7">
        <w:rPr>
          <w:rFonts w:ascii="Times New Roman" w:hAnsi="Times New Roman"/>
          <w:sz w:val="28"/>
          <w:szCs w:val="28"/>
        </w:rPr>
        <w:t>1</w:t>
      </w:r>
    </w:p>
    <w:p w:rsidR="00304FE1" w:rsidRPr="00AD54F7" w:rsidRDefault="00304FE1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="00DC1B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KPI</w:t>
      </w:r>
      <w:r w:rsidRPr="00BF1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r w:rsidR="00DC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……………………………………………….</w:t>
      </w:r>
      <w:r w:rsidR="00DC1B03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2</w:t>
      </w:r>
      <w:r w:rsidR="0064416B" w:rsidRPr="00AD54F7">
        <w:rPr>
          <w:rFonts w:ascii="Times New Roman" w:hAnsi="Times New Roman"/>
          <w:sz w:val="28"/>
          <w:szCs w:val="28"/>
        </w:rPr>
        <w:t>4</w:t>
      </w: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Pr="003D00D9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55E" w:rsidRDefault="003A155E" w:rsidP="00AD77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F3D" w:rsidRDefault="003F0F3D" w:rsidP="00AD77FE">
      <w:pPr>
        <w:jc w:val="both"/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C944D6" w:rsidRDefault="0046687F" w:rsidP="00926176">
      <w:pPr>
        <w:pStyle w:val="1"/>
        <w:numPr>
          <w:ilvl w:val="0"/>
          <w:numId w:val="21"/>
        </w:numPr>
      </w:pPr>
      <w:r>
        <w:lastRenderedPageBreak/>
        <w:t>Предпосылки создания</w:t>
      </w:r>
    </w:p>
    <w:p w:rsidR="00A04951" w:rsidRPr="00EC7C76" w:rsidRDefault="00A04951" w:rsidP="00946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принципов реализации </w:t>
      </w:r>
      <w:r w:rsidRPr="00EC7C76">
        <w:rPr>
          <w:rFonts w:ascii="Times New Roman" w:eastAsia="Times New Roman" w:hAnsi="Times New Roman" w:cs="Times New Roman"/>
          <w:sz w:val="28"/>
          <w:szCs w:val="28"/>
          <w:lang w:eastAsia="fr-FR"/>
        </w:rPr>
        <w:t>Стратегии социально-экономического развития Мурманской области до 2020 года и на период до 2025 года</w:t>
      </w:r>
      <w:r w:rsidR="00AC401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(далее - Стратегия)</w:t>
      </w:r>
      <w:r w:rsidRPr="00EC7C7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утвержденной постановлением Правительства Мурманской области от 25.12.2013 № 768-ПП/20 и </w:t>
      </w: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Инвестиционной стратегии</w:t>
      </w:r>
      <w:r w:rsidRPr="00EC7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Мурманской области до 2020 года и на период до 2025 года, утвержденной </w:t>
      </w:r>
      <w:r w:rsidR="00EC7C76" w:rsidRPr="00EC7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Распоряжением Правительства Мурманской области от 30.06.2014 № 162-РП</w:t>
      </w:r>
      <w:r w:rsidRPr="00EC7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выступает кластерное развитие территории региона. </w:t>
      </w:r>
    </w:p>
    <w:p w:rsidR="00C944D6" w:rsidRPr="00EC7C76" w:rsidRDefault="00C944D6" w:rsidP="00946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C76">
        <w:rPr>
          <w:rFonts w:ascii="Times New Roman" w:hAnsi="Times New Roman" w:cs="Times New Roman"/>
          <w:sz w:val="28"/>
          <w:szCs w:val="28"/>
        </w:rPr>
        <w:t xml:space="preserve">Формирование и развитие кластеров выступает эффективным механизмом привлечения инвестиций и активизации экономической интеграции. Значение кластеров для Мурманской области состоит в их способности придать наукоемкий характер традиционному ресурсному освоению территорий, способствовать диверсификации </w:t>
      </w:r>
      <w:proofErr w:type="spellStart"/>
      <w:r w:rsidRPr="00EC7C76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EC7C76">
        <w:rPr>
          <w:rFonts w:ascii="Times New Roman" w:hAnsi="Times New Roman" w:cs="Times New Roman"/>
          <w:sz w:val="28"/>
          <w:szCs w:val="28"/>
        </w:rPr>
        <w:t xml:space="preserve"> экономики, содействовать динамичному развитию транспортной, энергетической, коммуникационной, социальной и социокультурной инфраструктуры, росту малого и среднего бизнеса.</w:t>
      </w:r>
    </w:p>
    <w:p w:rsidR="00C944D6" w:rsidRPr="00EC7C76" w:rsidRDefault="00C944D6" w:rsidP="00CB6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C76">
        <w:rPr>
          <w:rFonts w:ascii="Times New Roman" w:hAnsi="Times New Roman" w:cs="Times New Roman"/>
          <w:sz w:val="28"/>
          <w:szCs w:val="28"/>
        </w:rPr>
        <w:t xml:space="preserve">Специфика и типология кластеров на Кольском полуострове обусловлена специализацией и профилем региональной экономики, которые, как правило, формируются вокруг эксплуатации природных ресурсов или обширных неосвоенных пространств. Именно здесь создаются главные конкурентоспособные секторы экономики, в прямой зависимости от которых различаются типы кластеров. </w:t>
      </w:r>
    </w:p>
    <w:p w:rsidR="00270153" w:rsidRPr="00EC7C76" w:rsidRDefault="00A04951" w:rsidP="00CB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В Мурманской области сложились предпосылки для формирования 11 кластерных структур:</w:t>
      </w:r>
    </w:p>
    <w:p w:rsidR="00445F3A" w:rsidRDefault="00445F3A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F3E">
        <w:rPr>
          <w:rFonts w:ascii="Times New Roman" w:eastAsia="Times New Roman" w:hAnsi="Times New Roman" w:cs="Times New Roman"/>
          <w:bCs/>
          <w:sz w:val="28"/>
          <w:szCs w:val="28"/>
        </w:rPr>
        <w:t>- туристско-рекреационный кластер (цель: развитие марочных туристических продуктов (туристических брендов) Мурманской области и повышение конкурентоспособности индустрии туристско-рекреационных услуг на международном рынке);</w:t>
      </w:r>
    </w:p>
    <w:p w:rsidR="00A14628" w:rsidRPr="00EC7C76" w:rsidRDefault="00A14628" w:rsidP="00A1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кластер северного дизайна и традиционных промыслов (цель: развитие малых и </w:t>
      </w:r>
      <w:proofErr w:type="spellStart"/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микропредприяий</w:t>
      </w:r>
      <w:proofErr w:type="spellEnd"/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услуг,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народных и художественных ремесел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ландшафтного и промышленного дизайна</w:t>
      </w: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, обеспечение выхода их продукции за пределы регионального рынка);</w:t>
      </w:r>
    </w:p>
    <w:p w:rsidR="00A04951" w:rsidRPr="00EC7C76" w:rsidRDefault="00A04951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рыбохозяйственный кластер (цель: сохранение и приумножение ресурсного потенциала рыбного хозяйства и реализация мероприятий по модернизации и вводу новых мощностей по глубокой переработке водных биоресурсов и морских биотехнологий на новой технологической и организационной основе);</w:t>
      </w:r>
    </w:p>
    <w:p w:rsidR="00A04951" w:rsidRPr="00EC7C76" w:rsidRDefault="00A04951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горно-химический и металлургический кластер (цель: возрождение </w:t>
      </w:r>
      <w:proofErr w:type="spellStart"/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редкометальной</w:t>
      </w:r>
      <w:proofErr w:type="spellEnd"/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отрасли России на основе минерально-сырьевой базы Мурманской области);</w:t>
      </w:r>
    </w:p>
    <w:p w:rsidR="00A04951" w:rsidRPr="00EC7C76" w:rsidRDefault="00A04951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технологический кластер обеспечения шельфовой добычи в Арктике (цель: закрепление за Мурманской областью лидирующих позиций в области сервисного, кадрового и технологического обеспечения добычи углеводородов на континентальном шельфе Баренцева моря);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производственный и транспортно-логистический кластер (цель: обеспечение наращивания экспорта транспортных услуг на базе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круглогодичного глубоководного морского </w:t>
      </w:r>
      <w:proofErr w:type="spellStart"/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хаба</w:t>
      </w:r>
      <w:proofErr w:type="spellEnd"/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, интегрированного в международную транспортную систему);</w:t>
      </w:r>
    </w:p>
    <w:p w:rsidR="00F340BF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образовательный кластер (цель: развитие системы непрерывного и дополнительного образования, формирования мотивационных стимулов, переквалификации и расширения компетенций экономически активного населения;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региональный</w:t>
      </w:r>
      <w:r w:rsidR="00C40F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морехозяйственный</w:t>
      </w:r>
      <w:proofErr w:type="spellEnd"/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сервисный кластер (цель: формирование сервисного ядра по обеспечению мореплавания по трассам Северного морского пути);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инновационный кластер арктических технологий (цель: адаптация существующих и разрабатываемых технологий к условиям Арктики и доведение их до стадии коммерческой привлекательности и промышленной эксплуатации);</w:t>
      </w:r>
    </w:p>
    <w:p w:rsidR="00A04951" w:rsidRPr="00EC7C76" w:rsidRDefault="00F340BF" w:rsidP="00D8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экспортно-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ориентированный продовольственный кластер (цель: выход на российские и зарубежные рынки с узнаваемым брендом экологически чистых продуктов питания под маркой «премиум»);</w:t>
      </w:r>
    </w:p>
    <w:p w:rsidR="00A04951" w:rsidRPr="00EC7C76" w:rsidRDefault="00F340BF" w:rsidP="00D8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кластер новой энергетики (цель: диверсификация топливно-энергетического баланса области, расширение производства электроэнергии на основе возобновляемых источников).</w:t>
      </w:r>
    </w:p>
    <w:p w:rsidR="005327DE" w:rsidRDefault="00C41FDB" w:rsidP="00D85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8B">
        <w:rPr>
          <w:rFonts w:ascii="Times New Roman" w:hAnsi="Times New Roman" w:cs="Times New Roman"/>
          <w:color w:val="000000"/>
          <w:sz w:val="28"/>
          <w:szCs w:val="28"/>
        </w:rPr>
        <w:t>Центр кластерного развития Мурманской области (далее - ЦКР)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 с</w:t>
      </w:r>
      <w:r w:rsidR="00C944D6" w:rsidRPr="00EC7C76">
        <w:rPr>
          <w:rFonts w:ascii="Times New Roman" w:hAnsi="Times New Roman" w:cs="Times New Roman"/>
          <w:color w:val="000000"/>
          <w:sz w:val="28"/>
          <w:szCs w:val="28"/>
        </w:rPr>
        <w:t xml:space="preserve"> целью координации региональных кластерных инициатив</w:t>
      </w:r>
      <w:r w:rsidR="00F340BF" w:rsidRPr="00EC7C76">
        <w:rPr>
          <w:rFonts w:ascii="Times New Roman" w:hAnsi="Times New Roman" w:cs="Times New Roman"/>
          <w:color w:val="000000"/>
          <w:sz w:val="28"/>
          <w:szCs w:val="28"/>
        </w:rPr>
        <w:t>, вовлечения субъектов малого и среднего предпринимательства в проц</w:t>
      </w:r>
      <w:r w:rsidR="003D4E95">
        <w:rPr>
          <w:rFonts w:ascii="Times New Roman" w:hAnsi="Times New Roman" w:cs="Times New Roman"/>
          <w:color w:val="000000"/>
          <w:sz w:val="28"/>
          <w:szCs w:val="28"/>
        </w:rPr>
        <w:t>ессы региональной кластеризации</w:t>
      </w:r>
      <w:r w:rsidR="00A53B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72F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A0E8B" w:rsidRPr="00CA0E8B">
        <w:rPr>
          <w:rFonts w:ascii="Times New Roman" w:hAnsi="Times New Roman" w:cs="Times New Roman"/>
          <w:color w:val="000000"/>
          <w:sz w:val="28"/>
          <w:szCs w:val="28"/>
        </w:rPr>
        <w:t xml:space="preserve"> 3 квартале 2014 года на базе Некоммерческой</w:t>
      </w:r>
      <w:r w:rsidR="00444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E26">
        <w:rPr>
          <w:rFonts w:ascii="Times New Roman" w:hAnsi="Times New Roman" w:cs="Times New Roman"/>
          <w:color w:val="000000"/>
          <w:sz w:val="28"/>
          <w:szCs w:val="28"/>
        </w:rPr>
        <w:t>микрокредитной</w:t>
      </w:r>
      <w:proofErr w:type="spellEnd"/>
      <w:r w:rsidR="00CA0E8B" w:rsidRPr="00CA0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E26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CA0E8B" w:rsidRPr="00CA0E8B">
        <w:rPr>
          <w:rFonts w:ascii="Times New Roman" w:hAnsi="Times New Roman" w:cs="Times New Roman"/>
          <w:color w:val="000000"/>
          <w:sz w:val="28"/>
          <w:szCs w:val="28"/>
        </w:rPr>
        <w:t xml:space="preserve"> «Фонд развития малого и среднего предпринимательства Мурманской области» (далее - </w:t>
      </w:r>
      <w:r w:rsidR="00444E26">
        <w:rPr>
          <w:rFonts w:ascii="Times New Roman" w:hAnsi="Times New Roman" w:cs="Times New Roman"/>
          <w:color w:val="000000"/>
          <w:sz w:val="28"/>
          <w:szCs w:val="28"/>
        </w:rPr>
        <w:t>НМК</w:t>
      </w:r>
      <w:r w:rsidR="00CA0E8B" w:rsidRPr="00CA0E8B">
        <w:rPr>
          <w:rFonts w:ascii="Times New Roman" w:hAnsi="Times New Roman" w:cs="Times New Roman"/>
          <w:color w:val="000000"/>
          <w:sz w:val="28"/>
          <w:szCs w:val="28"/>
        </w:rPr>
        <w:t xml:space="preserve"> «ФОРМАП»).</w:t>
      </w:r>
    </w:p>
    <w:p w:rsidR="0011197F" w:rsidRDefault="0011197F" w:rsidP="00D85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76" w:rsidRPr="00926176" w:rsidRDefault="00926176" w:rsidP="00926176">
      <w:pPr>
        <w:pStyle w:val="1"/>
        <w:numPr>
          <w:ilvl w:val="0"/>
          <w:numId w:val="21"/>
        </w:numPr>
      </w:pPr>
      <w:r w:rsidRPr="00926176">
        <w:t>Ц</w:t>
      </w:r>
      <w:r w:rsidR="00C41FDB">
        <w:t>ель</w:t>
      </w:r>
      <w:r w:rsidRPr="00926176">
        <w:t xml:space="preserve"> и задачи деятельности ЦКР</w:t>
      </w:r>
    </w:p>
    <w:p w:rsidR="00926176" w:rsidRPr="00EC7C76" w:rsidRDefault="00926176" w:rsidP="00944F1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C76">
        <w:rPr>
          <w:rFonts w:ascii="Times New Roman" w:hAnsi="Times New Roman" w:cs="Times New Roman"/>
          <w:sz w:val="28"/>
          <w:szCs w:val="28"/>
        </w:rPr>
        <w:t>О</w:t>
      </w:r>
      <w:r w:rsidRPr="00EC7C76">
        <w:rPr>
          <w:rFonts w:ascii="Times New Roman" w:hAnsi="Times New Roman" w:cs="Times New Roman"/>
          <w:color w:val="000000"/>
          <w:sz w:val="28"/>
          <w:szCs w:val="28"/>
        </w:rPr>
        <w:t>сновной целью деятельности ЦКР является создание 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для реализации совместных кластерных проектов и активизации кластерных инициатив в Мурманской области.</w:t>
      </w:r>
    </w:p>
    <w:p w:rsidR="00926176" w:rsidRDefault="00926176" w:rsidP="0094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потенциала субъекта Российской Федерации в части создания и развития территориальных кластеров;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проектов стратегий (программ) развития территориальных кластеров;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инвестиционных программ и проектов развития территориальных кластеров, разработку технико-экономических обоснований проектов и программ;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EB7">
        <w:rPr>
          <w:rFonts w:ascii="Times New Roman" w:hAnsi="Times New Roman" w:cs="Times New Roman"/>
          <w:sz w:val="28"/>
          <w:szCs w:val="28"/>
        </w:rPr>
        <w:t xml:space="preserve">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кластеров;</w:t>
      </w:r>
    </w:p>
    <w:p w:rsidR="003904BD" w:rsidRPr="003904BD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участникам территориальных кластеров, являющимся </w:t>
      </w:r>
      <w:r w:rsidRPr="00B01EB7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предпринимательства, услуг, указанных в </w:t>
      </w:r>
      <w:r w:rsidRPr="003904BD">
        <w:rPr>
          <w:rFonts w:ascii="Times New Roman" w:hAnsi="Times New Roman" w:cs="Times New Roman"/>
          <w:sz w:val="28"/>
          <w:szCs w:val="28"/>
        </w:rPr>
        <w:t>разделе 3 настоящей Концепции;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цепочек взаимодействия между участниками территориальных кластеров;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брендов территориальных кластеров;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B7">
        <w:rPr>
          <w:rFonts w:ascii="Times New Roman" w:hAnsi="Times New Roman" w:cs="Times New Roman"/>
          <w:sz w:val="28"/>
          <w:szCs w:val="28"/>
        </w:rPr>
        <w:t xml:space="preserve">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вебинар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1EB7">
        <w:rPr>
          <w:rFonts w:ascii="Times New Roman" w:hAnsi="Times New Roman" w:cs="Times New Roman"/>
          <w:sz w:val="28"/>
          <w:szCs w:val="28"/>
        </w:rPr>
        <w:t>, круглы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1EB7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1EB7">
        <w:rPr>
          <w:rFonts w:ascii="Times New Roman" w:hAnsi="Times New Roman" w:cs="Times New Roman"/>
          <w:sz w:val="28"/>
          <w:szCs w:val="28"/>
        </w:rPr>
        <w:t>,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1EB7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1EB7">
        <w:rPr>
          <w:rFonts w:ascii="Times New Roman" w:hAnsi="Times New Roman" w:cs="Times New Roman"/>
          <w:sz w:val="28"/>
          <w:szCs w:val="28"/>
        </w:rPr>
        <w:t xml:space="preserve"> для участников территориальных кластеров;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программ обучения сотрудников ЦКР и участников территориальных кластеров с привлечением сторонних организаций;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1EB7">
        <w:rPr>
          <w:rFonts w:ascii="Times New Roman" w:hAnsi="Times New Roman" w:cs="Times New Roman"/>
          <w:sz w:val="28"/>
          <w:szCs w:val="28"/>
        </w:rPr>
        <w:t xml:space="preserve"> (стратегически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1EB7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1EB7">
        <w:rPr>
          <w:rFonts w:ascii="Times New Roman" w:hAnsi="Times New Roman" w:cs="Times New Roman"/>
          <w:sz w:val="28"/>
          <w:szCs w:val="28"/>
        </w:rPr>
        <w:t>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базы данных организаций, оказывающих услуги, связанные с выполнением ЦКР своих функций;</w:t>
      </w:r>
    </w:p>
    <w:p w:rsidR="003904BD" w:rsidRPr="00B01EB7" w:rsidRDefault="003904BD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осведомленности участников территориальных кластеров в вопросах создания, охраны и использования прав на результаты интеллектуальной деятельности;</w:t>
      </w:r>
    </w:p>
    <w:p w:rsidR="003904BD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4BD" w:rsidRPr="00B01EB7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реализации мероприятий по </w:t>
      </w:r>
      <w:r w:rsidR="003904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04BD" w:rsidRPr="00B01EB7"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 w:rsidR="003904BD">
        <w:rPr>
          <w:rFonts w:ascii="Times New Roman" w:hAnsi="Times New Roman" w:cs="Times New Roman"/>
          <w:sz w:val="28"/>
          <w:szCs w:val="28"/>
        </w:rPr>
        <w:t>»</w:t>
      </w:r>
      <w:r w:rsidR="003904BD" w:rsidRPr="00B01EB7">
        <w:rPr>
          <w:rFonts w:ascii="Times New Roman" w:hAnsi="Times New Roman" w:cs="Times New Roman"/>
          <w:sz w:val="28"/>
          <w:szCs w:val="28"/>
        </w:rPr>
        <w:t>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компаний;</w:t>
      </w:r>
    </w:p>
    <w:p w:rsidR="003904BD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proofErr w:type="gramStart"/>
      <w:r w:rsidR="003904BD" w:rsidRPr="00B01EB7">
        <w:rPr>
          <w:rFonts w:ascii="Times New Roman" w:hAnsi="Times New Roman" w:cs="Times New Roman"/>
          <w:sz w:val="28"/>
          <w:szCs w:val="28"/>
        </w:rPr>
        <w:t>услугах  ЦКР</w:t>
      </w:r>
      <w:proofErr w:type="gramEnd"/>
      <w:r w:rsidR="003904BD" w:rsidRPr="00B01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том числе услугах, предоставляемых на базе многофункциональных центров для бизнеса, в средствах массовой информации, включая телевидение, радио, печать, наружную рекламу, информационно-телекоммуникационную сеть </w:t>
      </w:r>
      <w:r w:rsidR="003904BD">
        <w:rPr>
          <w:rFonts w:ascii="Times New Roman" w:hAnsi="Times New Roman" w:cs="Times New Roman"/>
          <w:sz w:val="28"/>
          <w:szCs w:val="28"/>
        </w:rPr>
        <w:t>«</w:t>
      </w:r>
      <w:r w:rsidR="003904BD" w:rsidRPr="00B01EB7">
        <w:rPr>
          <w:rFonts w:ascii="Times New Roman" w:hAnsi="Times New Roman" w:cs="Times New Roman"/>
          <w:sz w:val="28"/>
          <w:szCs w:val="28"/>
        </w:rPr>
        <w:t>Интернет</w:t>
      </w:r>
      <w:r w:rsidR="003904BD">
        <w:rPr>
          <w:rFonts w:ascii="Times New Roman" w:hAnsi="Times New Roman" w:cs="Times New Roman"/>
          <w:sz w:val="28"/>
          <w:szCs w:val="28"/>
        </w:rPr>
        <w:t>»</w:t>
      </w:r>
      <w:r w:rsidR="003904BD" w:rsidRPr="00B01EB7">
        <w:rPr>
          <w:rFonts w:ascii="Times New Roman" w:hAnsi="Times New Roman" w:cs="Times New Roman"/>
          <w:sz w:val="28"/>
          <w:szCs w:val="28"/>
        </w:rPr>
        <w:t xml:space="preserve"> и за счет распространения сувенирной продукции  ЦКР, включая канцтовары (ручки, карандаши, блокноты и другое), а также </w:t>
      </w:r>
      <w:proofErr w:type="spellStart"/>
      <w:r w:rsidR="003904BD" w:rsidRPr="00B01EB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904BD" w:rsidRPr="00B01EB7">
        <w:rPr>
          <w:rFonts w:ascii="Times New Roman" w:hAnsi="Times New Roman" w:cs="Times New Roman"/>
          <w:sz w:val="28"/>
          <w:szCs w:val="28"/>
        </w:rPr>
        <w:t>-накопители с символикой  ЦКР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97F" w:rsidRDefault="0011197F" w:rsidP="00D85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FA6" w:rsidRPr="00926176" w:rsidRDefault="0011197F" w:rsidP="00926176">
      <w:pPr>
        <w:pStyle w:val="1"/>
        <w:numPr>
          <w:ilvl w:val="0"/>
          <w:numId w:val="21"/>
        </w:numPr>
      </w:pPr>
      <w:r w:rsidRPr="00926176">
        <w:t>Направления деятельности ЦКР</w:t>
      </w:r>
    </w:p>
    <w:p w:rsidR="0024093A" w:rsidRPr="008B01FB" w:rsidRDefault="0024093A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Сегодня н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а базе ЦКР создана постоянно действующая система 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предоставления 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консультаций и услуг для участников территориальных кластеров, в интересах участников территориальных кластеров осуществляется взаимодействие с органами государственной вл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асти и местного самоуправления.</w:t>
      </w:r>
      <w:r w:rsidR="00BF6B0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Повышение качества услуг будет достигаться за счет</w:t>
      </w:r>
      <w:r w:rsidR="00BF6B0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расширения пула партнеров и повышения информированности участников кластера о качестве услуг и опыте взаимодействия с партнерами</w:t>
      </w:r>
      <w:r w:rsidR="00BF6B0F">
        <w:rPr>
          <w:rFonts w:ascii="Times New Roman" w:eastAsia="Times New Roman" w:hAnsi="Times New Roman" w:cs="Times New Roman"/>
          <w:sz w:val="28"/>
          <w:szCs w:val="28"/>
          <w:lang w:eastAsia="fr-FR"/>
        </w:rPr>
        <w:t>, а также предполагается внедрение системы оценки партнеров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926176" w:rsidRPr="008B01FB" w:rsidRDefault="0024093A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В </w:t>
      </w:r>
      <w:r w:rsidRPr="00575A75">
        <w:rPr>
          <w:rFonts w:ascii="Times New Roman" w:eastAsia="Times New Roman" w:hAnsi="Times New Roman" w:cs="Times New Roman"/>
          <w:sz w:val="28"/>
          <w:szCs w:val="28"/>
          <w:lang w:eastAsia="fr-FR"/>
        </w:rPr>
        <w:t>201</w:t>
      </w:r>
      <w:r w:rsidR="00BF6B0F" w:rsidRPr="00575A75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575A75">
        <w:rPr>
          <w:rFonts w:ascii="Times New Roman" w:eastAsia="Times New Roman" w:hAnsi="Times New Roman" w:cs="Times New Roman"/>
          <w:sz w:val="28"/>
          <w:szCs w:val="28"/>
          <w:lang w:eastAsia="fr-FR"/>
        </w:rPr>
        <w:t>-20</w:t>
      </w:r>
      <w:r w:rsidR="00BF6B0F" w:rsidRPr="00575A75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575A75" w:rsidRPr="00575A75">
        <w:rPr>
          <w:rFonts w:ascii="Times New Roman" w:eastAsia="Times New Roman" w:hAnsi="Times New Roman" w:cs="Times New Roman"/>
          <w:sz w:val="28"/>
          <w:szCs w:val="28"/>
          <w:lang w:eastAsia="fr-FR"/>
        </w:rPr>
        <w:t>0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годах </w:t>
      </w:r>
      <w:r w:rsidR="00E554ED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ЦКР</w:t>
      </w:r>
      <w:r w:rsidR="00BF6B0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будет усиливать свою роль, в качестве </w:t>
      </w:r>
      <w:r w:rsidR="000C0C8B">
        <w:rPr>
          <w:rFonts w:ascii="Times New Roman" w:eastAsia="Times New Roman" w:hAnsi="Times New Roman" w:cs="Times New Roman"/>
          <w:sz w:val="28"/>
          <w:szCs w:val="28"/>
          <w:lang w:eastAsia="fr-FR"/>
        </w:rPr>
        <w:t>аналитического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центр</w:t>
      </w:r>
      <w:r w:rsidR="000C0C8B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, разрабатывающ</w:t>
      </w:r>
      <w:r w:rsidR="000C0C8B">
        <w:rPr>
          <w:rFonts w:ascii="Times New Roman" w:eastAsia="Times New Roman" w:hAnsi="Times New Roman" w:cs="Times New Roman"/>
          <w:sz w:val="28"/>
          <w:szCs w:val="28"/>
          <w:lang w:eastAsia="fr-FR"/>
        </w:rPr>
        <w:t>его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концептуальные предложения по развитию туристской отрасли в целом, в рамках которой созда</w:t>
      </w:r>
      <w:r w:rsidR="00BF6B0F">
        <w:rPr>
          <w:rFonts w:ascii="Times New Roman" w:eastAsia="Times New Roman" w:hAnsi="Times New Roman" w:cs="Times New Roman"/>
          <w:sz w:val="28"/>
          <w:szCs w:val="28"/>
          <w:lang w:eastAsia="fr-FR"/>
        </w:rPr>
        <w:t>ются территориальные кластеры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926176" w:rsidRPr="008B01FB" w:rsidRDefault="00926176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Центром кластерного развития Мурманской области при сопровождении совместных кластерных проектов предоставляются следующие основные услуги: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EB7">
        <w:rPr>
          <w:rFonts w:ascii="Times New Roman" w:hAnsi="Times New Roman" w:cs="Times New Roman"/>
          <w:sz w:val="28"/>
          <w:szCs w:val="28"/>
        </w:rPr>
        <w:t>оказание содействия участникам территориальных кластеров при получении государственной поддержки;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оказание содействия в выводе на рынок новых продуктов (работ, услуг) участников территориальных кластеров;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обеспечение участия в мероприятиях на крупных российских и международных выставочных площадках;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продвижение товаров (работ, услуг) на </w:t>
      </w:r>
      <w:proofErr w:type="spellStart"/>
      <w:r w:rsidRPr="00B01EB7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B01EB7">
        <w:rPr>
          <w:rFonts w:ascii="Times New Roman" w:hAnsi="Times New Roman" w:cs="Times New Roman"/>
          <w:sz w:val="28"/>
          <w:szCs w:val="28"/>
        </w:rPr>
        <w:t>-выставочных мероприятиях;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правового обеспечения деятельности субъекта малого и среднего предпринимательства;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оказание услуг по позиционированию товаров (работ, услуг);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разработка технико-экономических обоснований для реализации совместных проектов;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оказание консалтинговых услуг по специализации отдельных участников территориальных кластеров;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развития;</w:t>
      </w:r>
    </w:p>
    <w:p w:rsidR="00BF6B0F" w:rsidRPr="00B01EB7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оценка потенциала импортозамещения;</w:t>
      </w:r>
    </w:p>
    <w:p w:rsidR="00BF6B0F" w:rsidRDefault="00BF6B0F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EB7">
        <w:rPr>
          <w:rFonts w:ascii="Times New Roman" w:hAnsi="Times New Roman" w:cs="Times New Roman"/>
          <w:sz w:val="28"/>
          <w:szCs w:val="28"/>
        </w:rPr>
        <w:t xml:space="preserve"> выявление и квалификационная оценка малых и средних производственных предприятий для включения в программы партнерства и мероприятий 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1EB7"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01EB7">
        <w:rPr>
          <w:rFonts w:ascii="Times New Roman" w:hAnsi="Times New Roman" w:cs="Times New Roman"/>
          <w:sz w:val="28"/>
          <w:szCs w:val="28"/>
        </w:rPr>
        <w:t>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 w:rsidR="00944F12" w:rsidRPr="00B01EB7" w:rsidRDefault="00944F12" w:rsidP="0094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планируется во взаимодействии с Центром поддержки предпринимательства Мурманской области предоставлять услуги предпринимателям – участникам кластера в режиме «одного окна».</w:t>
      </w:r>
    </w:p>
    <w:p w:rsidR="00926176" w:rsidRPr="008B01FB" w:rsidRDefault="00926176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базе помещений ЦКР на безвозмездной основе проводятся встречи для участников территориальных кластеров, заинтересованных в получении услуг.</w:t>
      </w:r>
    </w:p>
    <w:p w:rsidR="00926176" w:rsidRPr="008B01FB" w:rsidRDefault="00BF6B0F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В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201</w:t>
      </w:r>
      <w:r w:rsidR="00AD54F7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ЦКР предполагает, во взаимодействии с участниками кластера и органами исполнительной власти Мурманской власти, акцентировать усилия на продвижении предлагаемой участниками кластера продукции и услуг 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посредством социальных сетей и электронных медиа. Предполагается, что это будет сделано посредством привлечения в качестве партнеров известных участников рынка, обладающих значительным опытом в данной сфере (в том числе к изготовлению видео и текстового контента, продвижению через социальные сети и др.).</w:t>
      </w:r>
    </w:p>
    <w:p w:rsidR="00926176" w:rsidRPr="008B01FB" w:rsidRDefault="00926176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Проделанная на сегодняшний день совместная с региональными органами исполнительной власти работа по развитию туристско</w:t>
      </w:r>
      <w:r w:rsidR="00AD54F7">
        <w:rPr>
          <w:rFonts w:ascii="Times New Roman" w:eastAsia="Times New Roman" w:hAnsi="Times New Roman" w:cs="Times New Roman"/>
          <w:sz w:val="28"/>
          <w:szCs w:val="28"/>
          <w:lang w:eastAsia="fr-FR"/>
        </w:rPr>
        <w:t>-рекреационного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кластера позволила сформировать пул участников кластера и партнеров, который может стать основой для качественных изменений в отрасли. Дальнейшее развитие требует структурирования кластера в разрезе географического положения участников, продвигаемого продукта и оказываемых услуг.</w:t>
      </w:r>
    </w:p>
    <w:p w:rsidR="0011197F" w:rsidRPr="008B01FB" w:rsidRDefault="0011197F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Сегодня в рамках областного туристического кластера выделено 4 территориальных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субкластера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Субкластер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Беломорье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» ориентирован на любителей спортивной рыбалки, этнографического и культурного событийного туризма,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Печенгский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субкластера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ориентирован на жителей приграничной территории Королевства Норвегия и высокодоходную группу любителей экстремального и экологического туризма,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Ловозерский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субкластер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ориентирован на этнографический и экологический туризм, и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субкластер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«Хибины» - позиционируемый в качестве ориентированного на молодежь более дешевого и близкого к Москве и Санкт-Петербургу аналога популярных с горнолыжных курортов. Также к развитию туристско-рекреационного кластера Мурманской области присоединились муниципальные образования: Кольский район, г. Полярные Зори с подведомственной территорией, </w:t>
      </w:r>
      <w:proofErr w:type="spellStart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Мончегорский</w:t>
      </w:r>
      <w:proofErr w:type="spellEnd"/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район, Ковдорский район</w:t>
      </w:r>
      <w:r w:rsidR="00845B5C">
        <w:rPr>
          <w:rFonts w:ascii="Times New Roman" w:eastAsia="Times New Roman" w:hAnsi="Times New Roman" w:cs="Times New Roman"/>
          <w:sz w:val="28"/>
          <w:szCs w:val="28"/>
          <w:lang w:eastAsia="fr-FR"/>
        </w:rPr>
        <w:t>, г. Оленегорск с подведомственной территорией и г. Мурманск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11197F" w:rsidRPr="008B01FB" w:rsidRDefault="0011197F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Все расходы на рыночное позиционирование и продвижение, а также информационное сопровождение любых проектов внутри </w:t>
      </w:r>
      <w:r w:rsidR="00845B5C">
        <w:rPr>
          <w:rFonts w:ascii="Times New Roman" w:eastAsia="Times New Roman" w:hAnsi="Times New Roman" w:cs="Times New Roman"/>
          <w:sz w:val="28"/>
          <w:szCs w:val="28"/>
          <w:lang w:eastAsia="fr-FR"/>
        </w:rPr>
        <w:t>территориальных кластеров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предлагается рассматриваться с точки зрения восприятия бренда потребителями. Более того, во взаимодействии с органами исполнительной власти Мурманской области предлагается усилить взаимодействие с муниципалитетами, рекомендовав им и оказав поддержку в разработке дизайн-кодов городов и поселений с учетом уже разработанных и разрабатываемых брендов</w:t>
      </w:r>
      <w:r w:rsidR="00845B5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DA598E" w:rsidRDefault="00DA598E" w:rsidP="00DA598E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44D6" w:rsidRPr="00E52EC6" w:rsidRDefault="00C944D6" w:rsidP="00E52EC6">
      <w:pPr>
        <w:pStyle w:val="1"/>
        <w:numPr>
          <w:ilvl w:val="0"/>
          <w:numId w:val="21"/>
        </w:numPr>
      </w:pPr>
      <w:r w:rsidRPr="00E52EC6">
        <w:t>Система управления ЦКР</w:t>
      </w:r>
    </w:p>
    <w:p w:rsidR="003361E4" w:rsidRDefault="00C944D6" w:rsidP="006A78E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Мурманской области ЦКР создан как структурное подразделение</w:t>
      </w:r>
      <w:r w:rsidR="0084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Некоммерческой </w:t>
      </w:r>
      <w:r w:rsidR="006A78E2">
        <w:rPr>
          <w:sz w:val="28"/>
          <w:szCs w:val="28"/>
        </w:rPr>
        <w:t xml:space="preserve">микрофинансовой </w:t>
      </w:r>
      <w:r w:rsidR="00845B5C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«Фонд развития малого и среднего предпринимательства Мурманской области»,</w:t>
      </w:r>
      <w:r w:rsidR="008B01FB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котор</w:t>
      </w:r>
      <w:r w:rsidR="008B01FB">
        <w:rPr>
          <w:sz w:val="28"/>
          <w:szCs w:val="28"/>
        </w:rPr>
        <w:t>ой</w:t>
      </w:r>
      <w:r w:rsidR="0084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реализуются механизмы государственной финансовой поддержки субъектов </w:t>
      </w:r>
      <w:r w:rsidR="00AC4014">
        <w:rPr>
          <w:sz w:val="28"/>
          <w:szCs w:val="28"/>
        </w:rPr>
        <w:t>МСП</w:t>
      </w:r>
      <w:r>
        <w:rPr>
          <w:sz w:val="28"/>
          <w:szCs w:val="28"/>
        </w:rPr>
        <w:t xml:space="preserve"> Мурманской области, а именно:</w:t>
      </w:r>
      <w:r w:rsidR="00845B5C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микрофинансирование;</w:t>
      </w:r>
      <w:r w:rsidR="00845B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поручительств при банковском кредитовании;</w:t>
      </w:r>
      <w:r w:rsidR="00845B5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субсидирование.</w:t>
      </w:r>
    </w:p>
    <w:p w:rsidR="009F65D1" w:rsidRDefault="00B9511C" w:rsidP="006A78E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2536190</wp:posOffset>
                </wp:positionV>
                <wp:extent cx="800100" cy="447675"/>
                <wp:effectExtent l="9525" t="2540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ightArrow">
                          <a:avLst>
                            <a:gd name="adj1" fmla="val 50000"/>
                            <a:gd name="adj2" fmla="val 4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9D0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35.1pt;margin-top:199.7pt;width:6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"/>
            </w:pict>
          </mc:Fallback>
        </mc:AlternateContent>
      </w:r>
      <w:r w:rsidR="009F65D1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381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944D6" w:rsidRPr="009F65D1" w:rsidRDefault="00C944D6" w:rsidP="00944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5D1">
        <w:rPr>
          <w:rFonts w:ascii="Times New Roman" w:hAnsi="Times New Roman"/>
          <w:sz w:val="28"/>
          <w:szCs w:val="28"/>
        </w:rPr>
        <w:t>Основные управленческие функции ЦКР:</w:t>
      </w:r>
    </w:p>
    <w:p w:rsidR="00C944D6" w:rsidRPr="009F65D1" w:rsidRDefault="000C0C8B" w:rsidP="00944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организации стратегического взаимодействия:</w:t>
      </w:r>
    </w:p>
    <w:p w:rsidR="00C944D6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 w:rsidRPr="000C0C8B">
        <w:rPr>
          <w:rFonts w:ascii="Times New Roman" w:hAnsi="Times New Roman" w:cs="Times New Roman"/>
          <w:sz w:val="28"/>
          <w:szCs w:val="28"/>
        </w:rPr>
        <w:t>Разработка концепции развития ЦКР</w:t>
      </w:r>
      <w:r w:rsidR="007B749E">
        <w:rPr>
          <w:rFonts w:ascii="Times New Roman" w:hAnsi="Times New Roman" w:cs="Times New Roman"/>
          <w:sz w:val="28"/>
          <w:szCs w:val="28"/>
        </w:rPr>
        <w:t>;</w:t>
      </w:r>
    </w:p>
    <w:p w:rsidR="000C0C8B" w:rsidRP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>
        <w:rPr>
          <w:rFonts w:ascii="Times New Roman" w:hAnsi="Times New Roman" w:cs="Times New Roman"/>
          <w:sz w:val="28"/>
          <w:szCs w:val="28"/>
        </w:rPr>
        <w:t>Аналитическое сопровождение реализации кластерного проекта;</w:t>
      </w:r>
    </w:p>
    <w:p w:rsid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 w:rsidRPr="000C0C8B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ТРК</w:t>
      </w:r>
      <w:r w:rsidR="007B749E">
        <w:rPr>
          <w:rFonts w:ascii="Times New Roman" w:hAnsi="Times New Roman" w:cs="Times New Roman"/>
          <w:sz w:val="28"/>
          <w:szCs w:val="28"/>
        </w:rPr>
        <w:t>;</w:t>
      </w:r>
    </w:p>
    <w:p w:rsidR="000C0C8B" w:rsidRP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>
        <w:rPr>
          <w:rFonts w:ascii="Times New Roman" w:hAnsi="Times New Roman" w:cs="Times New Roman"/>
          <w:sz w:val="28"/>
          <w:szCs w:val="28"/>
        </w:rPr>
        <w:t>Выстраивание системы взаимодействия между органами государственной власти, местного самоуправления и участниками кластера</w:t>
      </w:r>
      <w:r w:rsidR="007B749E">
        <w:rPr>
          <w:rFonts w:ascii="Times New Roman" w:hAnsi="Times New Roman" w:cs="Times New Roman"/>
          <w:sz w:val="28"/>
          <w:szCs w:val="28"/>
        </w:rPr>
        <w:t>.</w:t>
      </w:r>
    </w:p>
    <w:p w:rsidR="00C944D6" w:rsidRPr="009F65D1" w:rsidRDefault="000C0C8B" w:rsidP="00944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проектной работы:</w:t>
      </w:r>
    </w:p>
    <w:p w:rsidR="00C944D6" w:rsidRP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4D6" w:rsidRPr="000C0C8B">
        <w:rPr>
          <w:rFonts w:ascii="Times New Roman" w:hAnsi="Times New Roman" w:cs="Times New Roman"/>
          <w:sz w:val="28"/>
          <w:szCs w:val="28"/>
        </w:rPr>
        <w:t>Организация проектного управления;</w:t>
      </w:r>
    </w:p>
    <w:p w:rsidR="00C944D6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>
        <w:rPr>
          <w:rFonts w:ascii="Times New Roman" w:hAnsi="Times New Roman" w:cs="Times New Roman"/>
          <w:sz w:val="28"/>
          <w:szCs w:val="28"/>
        </w:rPr>
        <w:t>Содействие реализации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совместных кластерных проектов;</w:t>
      </w:r>
    </w:p>
    <w:p w:rsidR="000C0C8B" w:rsidRP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>
        <w:rPr>
          <w:rFonts w:ascii="Times New Roman" w:hAnsi="Times New Roman" w:cs="Times New Roman"/>
          <w:sz w:val="28"/>
          <w:szCs w:val="28"/>
        </w:rPr>
        <w:t>Организация процесса предоставления и контроля предоставляемых услуг;</w:t>
      </w:r>
    </w:p>
    <w:p w:rsidR="00C944D6" w:rsidRP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0C8B">
        <w:rPr>
          <w:rFonts w:ascii="Times New Roman" w:hAnsi="Times New Roman" w:cs="Times New Roman"/>
          <w:sz w:val="28"/>
          <w:szCs w:val="28"/>
        </w:rPr>
        <w:t>качественных услуг участникам кластера</w:t>
      </w:r>
      <w:r w:rsidR="00C944D6" w:rsidRPr="000C0C8B">
        <w:rPr>
          <w:rFonts w:ascii="Times New Roman" w:hAnsi="Times New Roman" w:cs="Times New Roman"/>
          <w:sz w:val="28"/>
          <w:szCs w:val="28"/>
        </w:rPr>
        <w:t>;</w:t>
      </w:r>
    </w:p>
    <w:p w:rsidR="00C944D6" w:rsidRPr="000C0C8B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C8B">
        <w:rPr>
          <w:rFonts w:ascii="Times New Roman" w:hAnsi="Times New Roman" w:cs="Times New Roman"/>
          <w:sz w:val="28"/>
          <w:szCs w:val="28"/>
        </w:rPr>
        <w:t>Координирование деятельности по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C0C8B">
        <w:rPr>
          <w:rFonts w:ascii="Times New Roman" w:hAnsi="Times New Roman" w:cs="Times New Roman"/>
          <w:sz w:val="28"/>
          <w:szCs w:val="28"/>
        </w:rPr>
        <w:t>ю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кластерами.</w:t>
      </w:r>
    </w:p>
    <w:p w:rsidR="008B4E8B" w:rsidRDefault="008B4E8B">
      <w:pPr>
        <w:rPr>
          <w:rFonts w:ascii="Times New Roman" w:hAnsi="Times New Roman"/>
          <w:sz w:val="28"/>
          <w:szCs w:val="28"/>
        </w:rPr>
      </w:pPr>
    </w:p>
    <w:p w:rsidR="008B4E8B" w:rsidRPr="00E52EC6" w:rsidRDefault="008B4E8B" w:rsidP="00E52EC6">
      <w:pPr>
        <w:pStyle w:val="1"/>
        <w:numPr>
          <w:ilvl w:val="0"/>
          <w:numId w:val="21"/>
        </w:numPr>
      </w:pPr>
      <w:r w:rsidRPr="00E52EC6">
        <w:t>Команда Центра кластерного развития Мурманской области</w:t>
      </w:r>
    </w:p>
    <w:p w:rsidR="008B4E8B" w:rsidRPr="00BF5394" w:rsidRDefault="008B4E8B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45B5C">
        <w:rPr>
          <w:rFonts w:ascii="Times New Roman" w:hAnsi="Times New Roman" w:cs="Times New Roman"/>
          <w:sz w:val="28"/>
          <w:szCs w:val="28"/>
        </w:rPr>
        <w:t>Ц</w:t>
      </w:r>
      <w:r w:rsidRPr="00BF5394">
        <w:rPr>
          <w:rFonts w:ascii="Times New Roman" w:hAnsi="Times New Roman" w:cs="Times New Roman"/>
          <w:sz w:val="28"/>
          <w:szCs w:val="28"/>
        </w:rPr>
        <w:t xml:space="preserve">ентра </w:t>
      </w:r>
      <w:proofErr w:type="gramStart"/>
      <w:r w:rsidRPr="00BF539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F5394">
        <w:rPr>
          <w:rFonts w:ascii="Times New Roman" w:hAnsi="Times New Roman" w:cs="Times New Roman"/>
          <w:sz w:val="28"/>
          <w:szCs w:val="28"/>
        </w:rPr>
        <w:t xml:space="preserve"> высококвалифицированные специалисты, имеющие успешный опыт в реализации </w:t>
      </w:r>
      <w:r w:rsidR="00741B9F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BF5394">
        <w:rPr>
          <w:rFonts w:ascii="Times New Roman" w:hAnsi="Times New Roman" w:cs="Times New Roman"/>
          <w:sz w:val="28"/>
          <w:szCs w:val="28"/>
        </w:rPr>
        <w:t xml:space="preserve">региональных проектов. Команда </w:t>
      </w:r>
      <w:r w:rsidR="00845B5C">
        <w:rPr>
          <w:rFonts w:ascii="Times New Roman" w:hAnsi="Times New Roman" w:cs="Times New Roman"/>
          <w:sz w:val="28"/>
          <w:szCs w:val="28"/>
        </w:rPr>
        <w:t>ЦКР</w:t>
      </w:r>
      <w:r w:rsidRPr="00BF5394">
        <w:rPr>
          <w:rFonts w:ascii="Times New Roman" w:hAnsi="Times New Roman" w:cs="Times New Roman"/>
          <w:sz w:val="28"/>
          <w:szCs w:val="28"/>
        </w:rPr>
        <w:t xml:space="preserve"> объединена целями реализации кластерного подхода в регионе,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обеспечения кооперации участников территориальных кластеров между собой, стимулирования создания и развития новых субъектов малого и среднего предпринимательства.</w:t>
      </w:r>
    </w:p>
    <w:p w:rsidR="00926176" w:rsidRDefault="008B4E8B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AD0D27">
        <w:rPr>
          <w:rFonts w:ascii="Times New Roman" w:hAnsi="Times New Roman" w:cs="Times New Roman"/>
          <w:b/>
          <w:sz w:val="28"/>
          <w:szCs w:val="28"/>
        </w:rPr>
        <w:t>Ц</w:t>
      </w:r>
      <w:r w:rsidRPr="00BF5394">
        <w:rPr>
          <w:rFonts w:ascii="Times New Roman" w:hAnsi="Times New Roman" w:cs="Times New Roman"/>
          <w:b/>
          <w:sz w:val="28"/>
          <w:szCs w:val="28"/>
        </w:rPr>
        <w:t xml:space="preserve">ентра – </w:t>
      </w:r>
      <w:r w:rsidR="00D14A5B">
        <w:rPr>
          <w:rFonts w:ascii="Times New Roman" w:hAnsi="Times New Roman" w:cs="Times New Roman"/>
          <w:b/>
          <w:sz w:val="28"/>
          <w:szCs w:val="28"/>
        </w:rPr>
        <w:t>Попов Владимир Владимирович</w:t>
      </w:r>
      <w:r w:rsidRPr="00BF5394">
        <w:rPr>
          <w:rFonts w:ascii="Times New Roman" w:hAnsi="Times New Roman" w:cs="Times New Roman"/>
          <w:sz w:val="28"/>
          <w:szCs w:val="28"/>
        </w:rPr>
        <w:t xml:space="preserve">, работает в ЦКР с </w:t>
      </w:r>
      <w:r w:rsidR="00D14A5B">
        <w:rPr>
          <w:rFonts w:ascii="Times New Roman" w:hAnsi="Times New Roman" w:cs="Times New Roman"/>
          <w:sz w:val="28"/>
          <w:szCs w:val="28"/>
        </w:rPr>
        <w:t>апреля</w:t>
      </w:r>
      <w:r w:rsidR="00926176">
        <w:rPr>
          <w:rFonts w:ascii="Times New Roman" w:hAnsi="Times New Roman" w:cs="Times New Roman"/>
          <w:sz w:val="28"/>
          <w:szCs w:val="28"/>
        </w:rPr>
        <w:t xml:space="preserve"> 201</w:t>
      </w:r>
      <w:r w:rsidR="00D14A5B">
        <w:rPr>
          <w:rFonts w:ascii="Times New Roman" w:hAnsi="Times New Roman" w:cs="Times New Roman"/>
          <w:sz w:val="28"/>
          <w:szCs w:val="28"/>
        </w:rPr>
        <w:t>7</w:t>
      </w:r>
      <w:r w:rsidR="00926176">
        <w:rPr>
          <w:rFonts w:ascii="Times New Roman" w:hAnsi="Times New Roman" w:cs="Times New Roman"/>
          <w:sz w:val="28"/>
          <w:szCs w:val="28"/>
        </w:rPr>
        <w:t xml:space="preserve"> года, и</w:t>
      </w:r>
      <w:r w:rsidRPr="00BF5394">
        <w:rPr>
          <w:rFonts w:ascii="Times New Roman" w:hAnsi="Times New Roman" w:cs="Times New Roman"/>
          <w:sz w:val="28"/>
          <w:szCs w:val="28"/>
        </w:rPr>
        <w:t>меет</w:t>
      </w:r>
      <w:r w:rsidR="00D14A5B">
        <w:rPr>
          <w:rFonts w:ascii="Times New Roman" w:hAnsi="Times New Roman" w:cs="Times New Roman"/>
          <w:sz w:val="28"/>
          <w:szCs w:val="28"/>
        </w:rPr>
        <w:t xml:space="preserve"> 2</w:t>
      </w:r>
      <w:r w:rsidRPr="00BF5394">
        <w:rPr>
          <w:rFonts w:ascii="Times New Roman" w:hAnsi="Times New Roman" w:cs="Times New Roman"/>
          <w:sz w:val="28"/>
          <w:szCs w:val="28"/>
        </w:rPr>
        <w:t xml:space="preserve"> высш</w:t>
      </w:r>
      <w:r w:rsidR="00D14A5B">
        <w:rPr>
          <w:rFonts w:ascii="Times New Roman" w:hAnsi="Times New Roman" w:cs="Times New Roman"/>
          <w:sz w:val="28"/>
          <w:szCs w:val="28"/>
        </w:rPr>
        <w:t>их</w:t>
      </w:r>
      <w:r w:rsidR="0092617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14A5B">
        <w:rPr>
          <w:rFonts w:ascii="Times New Roman" w:hAnsi="Times New Roman" w:cs="Times New Roman"/>
          <w:sz w:val="28"/>
          <w:szCs w:val="28"/>
        </w:rPr>
        <w:t>я в сферах тамож</w:t>
      </w:r>
      <w:r w:rsidR="00AD54F7">
        <w:rPr>
          <w:rFonts w:ascii="Times New Roman" w:hAnsi="Times New Roman" w:cs="Times New Roman"/>
          <w:sz w:val="28"/>
          <w:szCs w:val="28"/>
        </w:rPr>
        <w:t>енного дела</w:t>
      </w:r>
      <w:r w:rsidR="00D14A5B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="00926176">
        <w:rPr>
          <w:rFonts w:ascii="Times New Roman" w:hAnsi="Times New Roman" w:cs="Times New Roman"/>
          <w:sz w:val="28"/>
          <w:szCs w:val="28"/>
        </w:rPr>
        <w:t xml:space="preserve">. Ранее руководил </w:t>
      </w:r>
      <w:r w:rsidR="00D14A5B">
        <w:rPr>
          <w:rFonts w:ascii="Times New Roman" w:hAnsi="Times New Roman" w:cs="Times New Roman"/>
          <w:sz w:val="28"/>
          <w:szCs w:val="28"/>
        </w:rPr>
        <w:t xml:space="preserve">отделом развития предпринимательства и инвестиционной политики в муниципалитете </w:t>
      </w:r>
      <w:proofErr w:type="spellStart"/>
      <w:r w:rsidR="00D14A5B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="00D14A5B">
        <w:rPr>
          <w:rFonts w:ascii="Times New Roman" w:hAnsi="Times New Roman" w:cs="Times New Roman"/>
          <w:sz w:val="28"/>
          <w:szCs w:val="28"/>
        </w:rPr>
        <w:t xml:space="preserve"> района Мурманской </w:t>
      </w:r>
      <w:r w:rsidR="00D14A5B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BF5394">
        <w:rPr>
          <w:rFonts w:ascii="Times New Roman" w:hAnsi="Times New Roman" w:cs="Times New Roman"/>
          <w:sz w:val="28"/>
          <w:szCs w:val="28"/>
        </w:rPr>
        <w:t xml:space="preserve">, </w:t>
      </w:r>
      <w:r w:rsidR="00926176">
        <w:rPr>
          <w:rFonts w:ascii="Times New Roman" w:hAnsi="Times New Roman" w:cs="Times New Roman"/>
          <w:sz w:val="28"/>
          <w:szCs w:val="28"/>
        </w:rPr>
        <w:t xml:space="preserve">работал в </w:t>
      </w:r>
      <w:r w:rsidR="00D14A5B">
        <w:rPr>
          <w:rFonts w:ascii="Times New Roman" w:hAnsi="Times New Roman" w:cs="Times New Roman"/>
          <w:sz w:val="28"/>
          <w:szCs w:val="28"/>
        </w:rPr>
        <w:t xml:space="preserve">налоговых органах </w:t>
      </w:r>
      <w:r w:rsidR="00926176">
        <w:rPr>
          <w:rFonts w:ascii="Times New Roman" w:hAnsi="Times New Roman" w:cs="Times New Roman"/>
          <w:sz w:val="28"/>
          <w:szCs w:val="28"/>
        </w:rPr>
        <w:t>и др.</w:t>
      </w:r>
      <w:r w:rsidR="00D14A5B">
        <w:rPr>
          <w:rFonts w:ascii="Times New Roman" w:hAnsi="Times New Roman" w:cs="Times New Roman"/>
          <w:sz w:val="28"/>
          <w:szCs w:val="28"/>
        </w:rPr>
        <w:t xml:space="preserve"> </w:t>
      </w:r>
      <w:r w:rsidR="00741B9F">
        <w:rPr>
          <w:rFonts w:ascii="Times New Roman" w:hAnsi="Times New Roman" w:cs="Times New Roman"/>
          <w:sz w:val="28"/>
          <w:szCs w:val="28"/>
        </w:rPr>
        <w:t>Явля</w:t>
      </w:r>
      <w:r w:rsidR="00D14A5B">
        <w:rPr>
          <w:rFonts w:ascii="Times New Roman" w:hAnsi="Times New Roman" w:cs="Times New Roman"/>
          <w:sz w:val="28"/>
          <w:szCs w:val="28"/>
        </w:rPr>
        <w:t>л</w:t>
      </w:r>
      <w:r w:rsidR="00741B9F">
        <w:rPr>
          <w:rFonts w:ascii="Times New Roman" w:hAnsi="Times New Roman" w:cs="Times New Roman"/>
          <w:sz w:val="28"/>
          <w:szCs w:val="28"/>
        </w:rPr>
        <w:t xml:space="preserve">ся приглашенным экспертом </w:t>
      </w:r>
      <w:r w:rsidR="00D14A5B">
        <w:rPr>
          <w:rFonts w:ascii="Times New Roman" w:hAnsi="Times New Roman" w:cs="Times New Roman"/>
          <w:sz w:val="28"/>
          <w:szCs w:val="28"/>
        </w:rPr>
        <w:t>инвестиционных сессий ПАО «Норильский Никель» по оценке социальных бизнес</w:t>
      </w:r>
      <w:r w:rsidR="00AD0D27">
        <w:rPr>
          <w:rFonts w:ascii="Times New Roman" w:hAnsi="Times New Roman" w:cs="Times New Roman"/>
          <w:sz w:val="28"/>
          <w:szCs w:val="28"/>
        </w:rPr>
        <w:t>-</w:t>
      </w:r>
      <w:r w:rsidR="00D14A5B">
        <w:rPr>
          <w:rFonts w:ascii="Times New Roman" w:hAnsi="Times New Roman" w:cs="Times New Roman"/>
          <w:sz w:val="28"/>
          <w:szCs w:val="28"/>
        </w:rPr>
        <w:t>проектов. В</w:t>
      </w:r>
      <w:r w:rsidRPr="00BF5394">
        <w:rPr>
          <w:rFonts w:ascii="Times New Roman" w:hAnsi="Times New Roman" w:cs="Times New Roman"/>
          <w:sz w:val="28"/>
          <w:szCs w:val="28"/>
        </w:rPr>
        <w:t>ладеет английским язык</w:t>
      </w:r>
      <w:r w:rsidR="00926176">
        <w:rPr>
          <w:rFonts w:ascii="Times New Roman" w:hAnsi="Times New Roman" w:cs="Times New Roman"/>
          <w:sz w:val="28"/>
          <w:szCs w:val="28"/>
        </w:rPr>
        <w:t>ом.</w:t>
      </w:r>
    </w:p>
    <w:p w:rsidR="008B4E8B" w:rsidRPr="00BF5394" w:rsidRDefault="008B4E8B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 xml:space="preserve">Менеджер </w:t>
      </w:r>
      <w:r w:rsidR="00AD0D27">
        <w:rPr>
          <w:rFonts w:ascii="Times New Roman" w:hAnsi="Times New Roman" w:cs="Times New Roman"/>
          <w:b/>
          <w:sz w:val="28"/>
          <w:szCs w:val="28"/>
        </w:rPr>
        <w:t>Ц</w:t>
      </w:r>
      <w:r w:rsidRPr="00BF5394">
        <w:rPr>
          <w:rFonts w:ascii="Times New Roman" w:hAnsi="Times New Roman" w:cs="Times New Roman"/>
          <w:b/>
          <w:sz w:val="28"/>
          <w:szCs w:val="28"/>
        </w:rPr>
        <w:t xml:space="preserve">ентра – </w:t>
      </w:r>
      <w:proofErr w:type="spellStart"/>
      <w:r w:rsidRPr="00BF5394">
        <w:rPr>
          <w:rFonts w:ascii="Times New Roman" w:hAnsi="Times New Roman" w:cs="Times New Roman"/>
          <w:b/>
          <w:sz w:val="28"/>
          <w:szCs w:val="28"/>
        </w:rPr>
        <w:t>Шаимова</w:t>
      </w:r>
      <w:proofErr w:type="spellEnd"/>
      <w:r w:rsidRPr="00BF5394">
        <w:rPr>
          <w:rFonts w:ascii="Times New Roman" w:hAnsi="Times New Roman" w:cs="Times New Roman"/>
          <w:b/>
          <w:sz w:val="28"/>
          <w:szCs w:val="28"/>
        </w:rPr>
        <w:t xml:space="preserve"> Олеся Николаевна</w:t>
      </w:r>
      <w:r w:rsidRPr="00BF5394">
        <w:rPr>
          <w:rFonts w:ascii="Times New Roman" w:hAnsi="Times New Roman" w:cs="Times New Roman"/>
          <w:sz w:val="28"/>
          <w:szCs w:val="28"/>
        </w:rPr>
        <w:t xml:space="preserve">, работает в ЦКР с октября 2015 года.  Имеет высшее образование по специальности </w:t>
      </w:r>
      <w:r w:rsidR="006E0ABF">
        <w:rPr>
          <w:rFonts w:ascii="Times New Roman" w:hAnsi="Times New Roman" w:cs="Times New Roman"/>
          <w:sz w:val="28"/>
          <w:szCs w:val="28"/>
        </w:rPr>
        <w:t>«М</w:t>
      </w:r>
      <w:r w:rsidRPr="00BF5394">
        <w:rPr>
          <w:rFonts w:ascii="Times New Roman" w:hAnsi="Times New Roman" w:cs="Times New Roman"/>
          <w:sz w:val="28"/>
          <w:szCs w:val="28"/>
        </w:rPr>
        <w:t>енеджмент организации</w:t>
      </w:r>
      <w:r w:rsidR="006E0ABF">
        <w:rPr>
          <w:rFonts w:ascii="Times New Roman" w:hAnsi="Times New Roman" w:cs="Times New Roman"/>
          <w:sz w:val="28"/>
          <w:szCs w:val="28"/>
        </w:rPr>
        <w:t>»</w:t>
      </w:r>
      <w:r w:rsidRPr="00BF5394">
        <w:rPr>
          <w:rFonts w:ascii="Times New Roman" w:hAnsi="Times New Roman" w:cs="Times New Roman"/>
          <w:sz w:val="28"/>
          <w:szCs w:val="28"/>
        </w:rPr>
        <w:t xml:space="preserve">. Проходила обучение в аспирантуре по специальности </w:t>
      </w:r>
      <w:r w:rsidR="006E0ABF">
        <w:rPr>
          <w:rFonts w:ascii="Times New Roman" w:hAnsi="Times New Roman" w:cs="Times New Roman"/>
          <w:sz w:val="28"/>
          <w:szCs w:val="28"/>
        </w:rPr>
        <w:t>«Э</w:t>
      </w:r>
      <w:r w:rsidRPr="00BF5394">
        <w:rPr>
          <w:rFonts w:ascii="Times New Roman" w:hAnsi="Times New Roman" w:cs="Times New Roman"/>
          <w:sz w:val="28"/>
          <w:szCs w:val="28"/>
        </w:rPr>
        <w:t>кономика и управление народным хозяйством</w:t>
      </w:r>
      <w:r w:rsidR="006E0ABF">
        <w:rPr>
          <w:rFonts w:ascii="Times New Roman" w:hAnsi="Times New Roman" w:cs="Times New Roman"/>
          <w:sz w:val="28"/>
          <w:szCs w:val="28"/>
        </w:rPr>
        <w:t>»</w:t>
      </w:r>
      <w:r w:rsidRPr="00BF5394">
        <w:rPr>
          <w:rFonts w:ascii="Times New Roman" w:hAnsi="Times New Roman" w:cs="Times New Roman"/>
          <w:sz w:val="28"/>
          <w:szCs w:val="28"/>
        </w:rPr>
        <w:t xml:space="preserve">. До работы в ЦКР Олеся </w:t>
      </w:r>
      <w:r w:rsidR="00AD0D27">
        <w:rPr>
          <w:rFonts w:ascii="Times New Roman" w:hAnsi="Times New Roman" w:cs="Times New Roman"/>
          <w:sz w:val="28"/>
          <w:szCs w:val="28"/>
        </w:rPr>
        <w:t xml:space="preserve">Николаевна </w:t>
      </w:r>
      <w:r w:rsidRPr="00BF5394">
        <w:rPr>
          <w:rFonts w:ascii="Times New Roman" w:hAnsi="Times New Roman" w:cs="Times New Roman"/>
          <w:sz w:val="28"/>
          <w:szCs w:val="28"/>
        </w:rPr>
        <w:t>занимала ряд руководящих должностей в финансовых компаниях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394">
        <w:rPr>
          <w:rFonts w:ascii="Times New Roman" w:hAnsi="Times New Roman" w:cs="Times New Roman"/>
          <w:sz w:val="28"/>
          <w:szCs w:val="28"/>
        </w:rPr>
        <w:t xml:space="preserve"> сопровождающих и обслуживающих проекты в сфере малого и среднего бизнеса в регионе.  </w:t>
      </w:r>
      <w:r w:rsidR="00AD0D27">
        <w:rPr>
          <w:rFonts w:ascii="Times New Roman" w:hAnsi="Times New Roman" w:cs="Times New Roman"/>
          <w:sz w:val="28"/>
          <w:szCs w:val="28"/>
        </w:rPr>
        <w:t>В</w:t>
      </w:r>
      <w:r w:rsidRPr="00BF5394">
        <w:rPr>
          <w:rFonts w:ascii="Times New Roman" w:hAnsi="Times New Roman" w:cs="Times New Roman"/>
          <w:sz w:val="28"/>
          <w:szCs w:val="28"/>
        </w:rPr>
        <w:t xml:space="preserve">ладеет </w:t>
      </w:r>
      <w:r w:rsidR="006E0ABF">
        <w:rPr>
          <w:rFonts w:ascii="Times New Roman" w:hAnsi="Times New Roman" w:cs="Times New Roman"/>
          <w:sz w:val="28"/>
          <w:szCs w:val="28"/>
        </w:rPr>
        <w:t>немецким</w:t>
      </w:r>
      <w:r w:rsidRPr="00BF5394">
        <w:rPr>
          <w:rFonts w:ascii="Times New Roman" w:hAnsi="Times New Roman" w:cs="Times New Roman"/>
          <w:sz w:val="28"/>
          <w:szCs w:val="28"/>
        </w:rPr>
        <w:t xml:space="preserve"> языком.</w:t>
      </w:r>
    </w:p>
    <w:p w:rsidR="00BF1038" w:rsidRDefault="008B4E8B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b/>
          <w:sz w:val="28"/>
          <w:szCs w:val="28"/>
        </w:rPr>
        <w:t xml:space="preserve">Менеджер </w:t>
      </w:r>
      <w:r w:rsidR="00AD0D27" w:rsidRPr="00BF1038">
        <w:rPr>
          <w:rFonts w:ascii="Times New Roman" w:hAnsi="Times New Roman" w:cs="Times New Roman"/>
          <w:b/>
          <w:sz w:val="28"/>
          <w:szCs w:val="28"/>
        </w:rPr>
        <w:t>Ц</w:t>
      </w:r>
      <w:r w:rsidRPr="00BF1038">
        <w:rPr>
          <w:rFonts w:ascii="Times New Roman" w:hAnsi="Times New Roman" w:cs="Times New Roman"/>
          <w:b/>
          <w:sz w:val="28"/>
          <w:szCs w:val="28"/>
        </w:rPr>
        <w:t xml:space="preserve">ентра – </w:t>
      </w:r>
      <w:r w:rsidR="00AD0D27" w:rsidRPr="00BF1038">
        <w:rPr>
          <w:rFonts w:ascii="Times New Roman" w:hAnsi="Times New Roman" w:cs="Times New Roman"/>
          <w:b/>
          <w:sz w:val="28"/>
          <w:szCs w:val="28"/>
        </w:rPr>
        <w:t>Колесников Давид Александрович</w:t>
      </w:r>
      <w:r w:rsidRPr="00BF1038">
        <w:rPr>
          <w:rFonts w:ascii="Times New Roman" w:hAnsi="Times New Roman" w:cs="Times New Roman"/>
          <w:sz w:val="28"/>
          <w:szCs w:val="28"/>
        </w:rPr>
        <w:t>.</w:t>
      </w:r>
      <w:r w:rsidR="00AD0D27" w:rsidRPr="00BF1038">
        <w:rPr>
          <w:rFonts w:ascii="Times New Roman" w:hAnsi="Times New Roman" w:cs="Times New Roman"/>
          <w:sz w:val="28"/>
          <w:szCs w:val="28"/>
        </w:rPr>
        <w:t xml:space="preserve"> </w:t>
      </w:r>
      <w:r w:rsidRPr="00BF1038">
        <w:rPr>
          <w:rFonts w:ascii="Times New Roman" w:hAnsi="Times New Roman" w:cs="Times New Roman"/>
          <w:sz w:val="28"/>
          <w:szCs w:val="28"/>
        </w:rPr>
        <w:t xml:space="preserve"> </w:t>
      </w:r>
      <w:r w:rsidR="00AD0D27" w:rsidRPr="00BF1038">
        <w:rPr>
          <w:rFonts w:ascii="Times New Roman" w:hAnsi="Times New Roman" w:cs="Times New Roman"/>
          <w:sz w:val="28"/>
          <w:szCs w:val="28"/>
        </w:rPr>
        <w:t>Работает в ЦКР с апреля 2017 года, имеет высшее образование</w:t>
      </w:r>
      <w:r w:rsidR="00BF1038" w:rsidRPr="00BF1038">
        <w:rPr>
          <w:rFonts w:ascii="Times New Roman" w:hAnsi="Times New Roman" w:cs="Times New Roman"/>
          <w:sz w:val="28"/>
          <w:szCs w:val="28"/>
        </w:rPr>
        <w:t xml:space="preserve"> </w:t>
      </w:r>
      <w:r w:rsidR="00BF103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E0ABF">
        <w:rPr>
          <w:rFonts w:ascii="Times New Roman" w:hAnsi="Times New Roman" w:cs="Times New Roman"/>
          <w:sz w:val="28"/>
          <w:szCs w:val="28"/>
        </w:rPr>
        <w:t>«М</w:t>
      </w:r>
      <w:r w:rsidR="00BF1038">
        <w:rPr>
          <w:rFonts w:ascii="Times New Roman" w:hAnsi="Times New Roman" w:cs="Times New Roman"/>
          <w:sz w:val="28"/>
          <w:szCs w:val="28"/>
        </w:rPr>
        <w:t>аркетинг</w:t>
      </w:r>
      <w:r w:rsidR="006E0ABF">
        <w:rPr>
          <w:rFonts w:ascii="Times New Roman" w:hAnsi="Times New Roman" w:cs="Times New Roman"/>
          <w:sz w:val="28"/>
          <w:szCs w:val="28"/>
        </w:rPr>
        <w:t>»</w:t>
      </w:r>
      <w:r w:rsidR="00BF1038">
        <w:rPr>
          <w:rFonts w:ascii="Times New Roman" w:hAnsi="Times New Roman" w:cs="Times New Roman"/>
          <w:sz w:val="28"/>
          <w:szCs w:val="28"/>
        </w:rPr>
        <w:t>.</w:t>
      </w:r>
    </w:p>
    <w:p w:rsidR="008B4E8B" w:rsidRDefault="00BF1038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опыт работы в сфере поддержки малого и среднего предпринимательства в Мурманском региональном бизнес-инкубаторе. Имеет опыт работы в сфере закупок в рамках 94-ФЗ и 223-ФЗ, приобретенный в Управлении государственного заказа Мурманской области.</w:t>
      </w:r>
      <w:r w:rsidR="00AD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394">
        <w:rPr>
          <w:rFonts w:ascii="Times New Roman" w:hAnsi="Times New Roman" w:cs="Times New Roman"/>
          <w:sz w:val="28"/>
          <w:szCs w:val="28"/>
        </w:rPr>
        <w:t>ладеет английским языком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27" w:rsidRPr="00BF5394" w:rsidRDefault="00AD0D27" w:rsidP="00AD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 xml:space="preserve">Менеджер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F5394">
        <w:rPr>
          <w:rFonts w:ascii="Times New Roman" w:hAnsi="Times New Roman" w:cs="Times New Roman"/>
          <w:b/>
          <w:sz w:val="28"/>
          <w:szCs w:val="28"/>
        </w:rPr>
        <w:t xml:space="preserve">ентра – </w:t>
      </w:r>
      <w:r>
        <w:rPr>
          <w:rFonts w:ascii="Times New Roman" w:hAnsi="Times New Roman" w:cs="Times New Roman"/>
          <w:b/>
          <w:sz w:val="28"/>
          <w:szCs w:val="28"/>
        </w:rPr>
        <w:t>вакансия</w:t>
      </w:r>
      <w:r w:rsidR="006E0ABF">
        <w:rPr>
          <w:rFonts w:ascii="Times New Roman" w:hAnsi="Times New Roman" w:cs="Times New Roman"/>
          <w:b/>
          <w:sz w:val="28"/>
          <w:szCs w:val="28"/>
        </w:rPr>
        <w:t xml:space="preserve"> с 2018 года</w:t>
      </w:r>
      <w:r w:rsidRPr="00BF5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D27" w:rsidRPr="00BF5394" w:rsidRDefault="00AD0D27" w:rsidP="008B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8E" w:rsidRPr="00E52EC6" w:rsidRDefault="00DA598E" w:rsidP="00E52EC6">
      <w:pPr>
        <w:pStyle w:val="1"/>
        <w:numPr>
          <w:ilvl w:val="0"/>
          <w:numId w:val="21"/>
        </w:numPr>
      </w:pPr>
      <w:r w:rsidRPr="00E52EC6">
        <w:t>Взаимодействие ЦКР с инфраструктурными организациями</w:t>
      </w:r>
    </w:p>
    <w:p w:rsidR="00DA598E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D">
        <w:rPr>
          <w:rFonts w:ascii="Times New Roman" w:hAnsi="Times New Roman" w:cs="Times New Roman"/>
          <w:sz w:val="28"/>
          <w:szCs w:val="28"/>
        </w:rPr>
        <w:t>В рамках реализации кластерных инициатив, развития инфраструктурных и прочих инвестиционных проектов в территориальных кластерах, Центр кластерного развития взаимодействует с региональными инфраструктурными организациями, органами власти, муниципального управления, институтами развития, инфраструктурой федеральной и региональной поддержки.</w:t>
      </w:r>
    </w:p>
    <w:p w:rsidR="00DA598E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D">
        <w:rPr>
          <w:rFonts w:ascii="Times New Roman" w:hAnsi="Times New Roman" w:cs="Times New Roman"/>
          <w:sz w:val="28"/>
          <w:szCs w:val="28"/>
        </w:rPr>
        <w:t xml:space="preserve">Для решения задач активизации инвестиционной деятельности и повышения инвестиционной привлекательности кластерных проектов, а также создания благоприятных условий для ведения предпринимательской и инвестиционной деятельности на территории кластеров Центр кластерного развития тесно взаимодействует с Акционерным обществом «Корпорация развития Мурманской области». Корпорация создана в 2013 году. 100 процентов акций Корпорации находятся в государственной собственности Мурманской области. Корпорация развития Мурманской области является специализированной организацией по привлечению инвестиций и работе с инвесторами. В режиме «одного окна» инвестору предоставляется пакет услуг, связанных с подготовкой, реализацией и сопровождением инвестиционного проекта на всех этапах жизненного цикла. </w:t>
      </w:r>
    </w:p>
    <w:p w:rsidR="00E52EC6" w:rsidRDefault="00E52EC6" w:rsidP="00E5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Планируется, что в трехлетней перспективе усилится интегрирующая роль ЦКР, в качестве площадки для диалога между участниками кластера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и представителями органов государственной власти и местного самоуправления.</w:t>
      </w:r>
    </w:p>
    <w:p w:rsidR="00E52EC6" w:rsidRPr="00E52EC6" w:rsidRDefault="00E52EC6" w:rsidP="00E5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E52EC6">
        <w:rPr>
          <w:rFonts w:ascii="Times New Roman" w:hAnsi="Times New Roman" w:cs="Times New Roman"/>
          <w:sz w:val="28"/>
          <w:szCs w:val="28"/>
        </w:rPr>
        <w:t xml:space="preserve"> усилить взаимодействие с муниципалитетами, рекомендовав им и оказав поддержку в разработке дизайн-кодов городов и поселений с учетом уже разработанных и разрабатываемых брендов.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D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программ государственной и региональной поддержки субъектов малого и среднего предпринимательства для участников кластеров </w:t>
      </w:r>
      <w:r w:rsidR="00AD0D27">
        <w:rPr>
          <w:rFonts w:ascii="Times New Roman" w:hAnsi="Times New Roman" w:cs="Times New Roman"/>
          <w:sz w:val="28"/>
          <w:szCs w:val="28"/>
        </w:rPr>
        <w:t>Ц</w:t>
      </w:r>
      <w:r w:rsidRPr="00DF152D">
        <w:rPr>
          <w:rFonts w:ascii="Times New Roman" w:hAnsi="Times New Roman" w:cs="Times New Roman"/>
          <w:sz w:val="28"/>
          <w:szCs w:val="28"/>
        </w:rPr>
        <w:t>ентр взаимодействует: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52D">
        <w:rPr>
          <w:rFonts w:ascii="Times New Roman" w:hAnsi="Times New Roman" w:cs="Times New Roman"/>
          <w:sz w:val="28"/>
          <w:szCs w:val="28"/>
        </w:rPr>
        <w:t>с НМ</w:t>
      </w:r>
      <w:r w:rsidR="00B9511C">
        <w:rPr>
          <w:rFonts w:ascii="Times New Roman" w:hAnsi="Times New Roman" w:cs="Times New Roman"/>
          <w:sz w:val="28"/>
          <w:szCs w:val="28"/>
        </w:rPr>
        <w:t>К</w:t>
      </w:r>
      <w:r w:rsidRPr="00DF152D">
        <w:rPr>
          <w:rFonts w:ascii="Times New Roman" w:hAnsi="Times New Roman" w:cs="Times New Roman"/>
          <w:sz w:val="28"/>
          <w:szCs w:val="28"/>
        </w:rPr>
        <w:t xml:space="preserve"> «Фонд развития малого и среднего предпринимательства Мурманской </w:t>
      </w:r>
      <w:proofErr w:type="gramStart"/>
      <w:r w:rsidRPr="00DF152D">
        <w:rPr>
          <w:rFonts w:ascii="Times New Roman" w:hAnsi="Times New Roman" w:cs="Times New Roman"/>
          <w:sz w:val="28"/>
          <w:szCs w:val="28"/>
        </w:rPr>
        <w:t>области»  по</w:t>
      </w:r>
      <w:proofErr w:type="gramEnd"/>
      <w:r w:rsidRPr="00DF152D">
        <w:rPr>
          <w:rFonts w:ascii="Times New Roman" w:hAnsi="Times New Roman" w:cs="Times New Roman"/>
          <w:sz w:val="28"/>
          <w:szCs w:val="28"/>
        </w:rPr>
        <w:t xml:space="preserve"> вопросам предоставления СМСП-участникам кластера льготных </w:t>
      </w:r>
      <w:proofErr w:type="spellStart"/>
      <w:r w:rsidRPr="00DF152D">
        <w:rPr>
          <w:rFonts w:ascii="Times New Roman" w:hAnsi="Times New Roman" w:cs="Times New Roman"/>
          <w:sz w:val="28"/>
          <w:szCs w:val="28"/>
        </w:rPr>
        <w:t>микрозайимов</w:t>
      </w:r>
      <w:proofErr w:type="spellEnd"/>
      <w:r w:rsidRPr="00DF152D">
        <w:rPr>
          <w:rFonts w:ascii="Times New Roman" w:hAnsi="Times New Roman" w:cs="Times New Roman"/>
          <w:sz w:val="28"/>
          <w:szCs w:val="28"/>
        </w:rPr>
        <w:t xml:space="preserve">, субсидирования лизинговых платежей по договорам лизинга, субсидирования на покрытие затрат связанных с удорожанием товаров, работ, услуг на территории Мурманской области. 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52D">
        <w:rPr>
          <w:rFonts w:ascii="Times New Roman" w:hAnsi="Times New Roman" w:cs="Times New Roman"/>
          <w:sz w:val="28"/>
          <w:szCs w:val="28"/>
        </w:rPr>
        <w:t>с ГОБУ «Мурманский региональный инновационный бизнес-инкубатор» по вопросам содействия получения старт-ап грантов на создание бизнеса начинающими предпринимателями – участниками кластера, получению субсидии (грантов) начинающим инновационным компаниям.</w:t>
      </w:r>
    </w:p>
    <w:p w:rsidR="00DA598E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52D">
        <w:rPr>
          <w:rFonts w:ascii="Times New Roman" w:hAnsi="Times New Roman" w:cs="Times New Roman"/>
          <w:sz w:val="28"/>
          <w:szCs w:val="28"/>
        </w:rPr>
        <w:t>с Центром поддержки предпринимательства Мурманской области по вопросам получения начинающими предпринимателями – участниками кластера информационно-консультационной поддержки.</w:t>
      </w:r>
    </w:p>
    <w:p w:rsidR="000A6832" w:rsidRDefault="000A6832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32" w:rsidRPr="000A6832" w:rsidRDefault="000A6832" w:rsidP="000A68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32">
        <w:rPr>
          <w:rFonts w:ascii="Times New Roman" w:hAnsi="Times New Roman"/>
          <w:b/>
          <w:sz w:val="28"/>
          <w:szCs w:val="28"/>
        </w:rPr>
        <w:t>Анализ спроса со стороны субъектов МСП</w:t>
      </w:r>
    </w:p>
    <w:p w:rsidR="00A14628" w:rsidRDefault="00A14628" w:rsidP="00A14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Центр кластерного развития Мурманской области осуществляет развитие туристско-рекреационного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кластера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(далее – ТРК), а также в 2018 году запланировано развитие нового кластера северного дизайна Мурманской области (далее – КСД)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6E0ABF" w:rsidRDefault="00A14628" w:rsidP="00A14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По результатам деятельности в 2014-201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гг. можно сделать вывод о формировании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ТРК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в качестве межотраслевого. Порядка трети участников кластера осуществляют деятельность в гостиничном бизнесе (коллективные средства размещения) и занимаются туроператорской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ю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. Две трети участников кластера – это объекты показа и сопутствующий туристическому бизнес.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A14628" w:rsidRDefault="00A14628" w:rsidP="00A14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Ежегодный спрос на туристические услуги бизнеса Мурманской области вырос с 2-3 % до 8 %, в основном за счет туристов </w:t>
      </w:r>
      <w:r w:rsidR="006E0ABF">
        <w:rPr>
          <w:rFonts w:ascii="Times New Roman" w:eastAsia="Times New Roman" w:hAnsi="Times New Roman" w:cs="Times New Roman"/>
          <w:sz w:val="28"/>
          <w:szCs w:val="28"/>
          <w:lang w:eastAsia="fr-FR"/>
        </w:rPr>
        <w:t>из стран Азии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6E0AB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Такому росту способствовала работа Министерства развития промышленности и предпринимательства Мурманской области и Центра </w:t>
      </w:r>
      <w:r w:rsidR="00A33E89">
        <w:rPr>
          <w:rFonts w:ascii="Times New Roman" w:eastAsia="Times New Roman" w:hAnsi="Times New Roman" w:cs="Times New Roman"/>
          <w:sz w:val="28"/>
          <w:szCs w:val="28"/>
          <w:lang w:eastAsia="fr-FR"/>
        </w:rPr>
        <w:t>кластерного развития путем позиционирования и продвижения услуг субъектов малого и среднего предпринимательства – участников ТРК.</w:t>
      </w:r>
    </w:p>
    <w:p w:rsidR="00FB7F2A" w:rsidRDefault="00FB7F2A" w:rsidP="00A14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По результатам проведенного слета участников ТРК 06.10.2017 спрос субъектов МСП – участников кластера повышен на маркетинговые услуги, в связи с чем в смете расходов на 2018 год акцент сделан именно на этой услуге.</w:t>
      </w:r>
    </w:p>
    <w:p w:rsidR="003361E4" w:rsidRPr="00EC7C76" w:rsidRDefault="003361E4" w:rsidP="00AD7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4D6" w:rsidRPr="00E52EC6" w:rsidRDefault="00C944D6" w:rsidP="00E52EC6">
      <w:pPr>
        <w:pStyle w:val="1"/>
        <w:numPr>
          <w:ilvl w:val="0"/>
          <w:numId w:val="21"/>
        </w:numPr>
      </w:pPr>
      <w:r w:rsidRPr="00E52EC6">
        <w:t>Объем и стоимость услуг, предоставляемых ЦКР</w:t>
      </w:r>
    </w:p>
    <w:p w:rsidR="008233FA" w:rsidRDefault="008233FA" w:rsidP="008233F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494"/>
        <w:gridCol w:w="1052"/>
        <w:gridCol w:w="1052"/>
        <w:gridCol w:w="1033"/>
        <w:gridCol w:w="1951"/>
      </w:tblGrid>
      <w:tr w:rsidR="00C944D6" w:rsidRPr="003B3D8F" w:rsidTr="00944F12">
        <w:tc>
          <w:tcPr>
            <w:tcW w:w="562" w:type="dxa"/>
            <w:vMerge w:val="restart"/>
            <w:vAlign w:val="center"/>
            <w:hideMark/>
          </w:tcPr>
          <w:p w:rsidR="00C944D6" w:rsidRPr="003B3D8F" w:rsidRDefault="003B3D8F" w:rsidP="00944F12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C944D6" w:rsidRPr="003B3D8F">
              <w:rPr>
                <w:b/>
              </w:rPr>
              <w:t>п/п</w:t>
            </w:r>
          </w:p>
        </w:tc>
        <w:tc>
          <w:tcPr>
            <w:tcW w:w="3494" w:type="dxa"/>
            <w:vMerge w:val="restart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ind w:firstLine="13"/>
              <w:jc w:val="center"/>
              <w:rPr>
                <w:b/>
              </w:rPr>
            </w:pPr>
            <w:r w:rsidRPr="003B3D8F">
              <w:rPr>
                <w:b/>
              </w:rPr>
              <w:t>Наименование услуги</w:t>
            </w:r>
          </w:p>
        </w:tc>
        <w:tc>
          <w:tcPr>
            <w:tcW w:w="3137" w:type="dxa"/>
            <w:gridSpan w:val="3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3B3D8F">
              <w:rPr>
                <w:b/>
              </w:rPr>
              <w:t>Объем услуг (ед.)</w:t>
            </w:r>
          </w:p>
        </w:tc>
        <w:tc>
          <w:tcPr>
            <w:tcW w:w="1951" w:type="dxa"/>
            <w:vMerge w:val="restart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Стоимость услуги (руб.)</w:t>
            </w:r>
          </w:p>
        </w:tc>
      </w:tr>
      <w:tr w:rsidR="00C944D6" w:rsidRPr="003B3D8F" w:rsidTr="00944F12">
        <w:tc>
          <w:tcPr>
            <w:tcW w:w="562" w:type="dxa"/>
            <w:vMerge/>
            <w:vAlign w:val="center"/>
            <w:hideMark/>
          </w:tcPr>
          <w:p w:rsidR="00C944D6" w:rsidRPr="003B3D8F" w:rsidRDefault="00C94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4D6" w:rsidRPr="003B3D8F" w:rsidRDefault="00C94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201</w:t>
            </w:r>
            <w:r w:rsidR="00B9511C">
              <w:rPr>
                <w:b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201</w:t>
            </w:r>
            <w:r w:rsidR="00F64ADC">
              <w:rPr>
                <w:b/>
              </w:rPr>
              <w:t>9</w:t>
            </w:r>
          </w:p>
        </w:tc>
        <w:tc>
          <w:tcPr>
            <w:tcW w:w="1033" w:type="dxa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20</w:t>
            </w:r>
            <w:r w:rsidR="00B9511C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944D6" w:rsidRPr="003B3D8F" w:rsidRDefault="00C94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AA7F0A" w:rsidP="00944F12">
            <w:pPr>
              <w:pStyle w:val="a3"/>
              <w:spacing w:before="0" w:beforeAutospacing="0" w:after="0" w:afterAutospacing="0" w:line="276" w:lineRule="auto"/>
              <w:ind w:firstLine="690"/>
              <w:jc w:val="center"/>
            </w:pPr>
            <w:r w:rsidRPr="003B3D8F">
              <w:t>1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 xml:space="preserve">Консалтинговые услуги по специализации отдельных участников территориальных кластеров (консультирование по широкому кругу вопросов в </w:t>
            </w:r>
            <w:r w:rsidRPr="003B3D8F">
              <w:lastRenderedPageBreak/>
              <w:t>сфере финансовой, юридической, технологической, технической, экспертной деятельности)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F64ADC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03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25 000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2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 xml:space="preserve">Услуги участникам территориальных кластеров в части правового обеспечения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A7F0A" w:rsidRPr="003B3D8F" w:rsidRDefault="00266D29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4 000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3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Информационные кампании в средствах массовой информации для участников территориальных кластеров, а также по освещению деятельности территориальных</w:t>
            </w:r>
            <w:r w:rsidR="00F64ADC">
              <w:t xml:space="preserve"> </w:t>
            </w:r>
            <w:r w:rsidRPr="003B3D8F">
              <w:t>кластеров и перспектив их развития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3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B3D8F">
              <w:t>от 20 000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4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D8F">
              <w:rPr>
                <w:rFonts w:ascii="Times New Roman" w:hAnsi="Times New Roman"/>
                <w:sz w:val="24"/>
                <w:szCs w:val="24"/>
              </w:rPr>
              <w:t>Маркетинговые услуги участникам территориальных кластеров (проведение маркетинговых исследований, направленных на анализ различных рынков, исходя из потребностей участников территориальных кластеров, разработка и продвижение зонтичных брендов территориальных кластеров)</w:t>
            </w:r>
          </w:p>
        </w:tc>
        <w:tc>
          <w:tcPr>
            <w:tcW w:w="1052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1052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03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25 000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5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D8F">
              <w:rPr>
                <w:rFonts w:ascii="Times New Roman" w:hAnsi="Times New Roman"/>
                <w:sz w:val="24"/>
                <w:szCs w:val="24"/>
              </w:rPr>
              <w:t>Услуги по позиционированию и продвижению новых продуктов (услуг) территориальных кластеров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3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9 000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6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Организация и проведение обучающих тренингов, семинаров с привлечением сторонних организаций с целью обучения сотрудников предприятий малого и среднего предпринимательства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103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30 000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266D29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7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1052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03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5/1 лист</w:t>
            </w:r>
          </w:p>
        </w:tc>
      </w:tr>
      <w:tr w:rsidR="00AA7F0A" w:rsidRPr="003B3D8F" w:rsidTr="00944F12">
        <w:tc>
          <w:tcPr>
            <w:tcW w:w="562" w:type="dxa"/>
            <w:vAlign w:val="center"/>
            <w:hideMark/>
          </w:tcPr>
          <w:p w:rsidR="00AA7F0A" w:rsidRPr="003B3D8F" w:rsidRDefault="00266D29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8</w:t>
            </w:r>
          </w:p>
        </w:tc>
        <w:tc>
          <w:tcPr>
            <w:tcW w:w="3494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Оказание комплекса услуг по бизнес-планированию</w:t>
            </w:r>
          </w:p>
        </w:tc>
        <w:tc>
          <w:tcPr>
            <w:tcW w:w="1052" w:type="dxa"/>
            <w:vAlign w:val="center"/>
          </w:tcPr>
          <w:p w:rsidR="00AA7F0A" w:rsidRPr="003B3D8F" w:rsidRDefault="00266D29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052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03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951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30 000</w:t>
            </w:r>
          </w:p>
        </w:tc>
      </w:tr>
    </w:tbl>
    <w:p w:rsidR="00B70FBE" w:rsidRDefault="00B70FBE" w:rsidP="00C9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4D6" w:rsidRDefault="00B70FBE" w:rsidP="00BE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C944D6">
        <w:rPr>
          <w:rFonts w:ascii="Times New Roman" w:hAnsi="Times New Roman"/>
          <w:sz w:val="28"/>
          <w:szCs w:val="28"/>
        </w:rPr>
        <w:t xml:space="preserve">предоставляются субъектам </w:t>
      </w:r>
      <w:r w:rsidR="0046160C">
        <w:rPr>
          <w:rFonts w:ascii="Times New Roman" w:hAnsi="Times New Roman"/>
          <w:sz w:val="28"/>
          <w:szCs w:val="28"/>
        </w:rPr>
        <w:t>МСП</w:t>
      </w:r>
      <w:r w:rsidR="00C944D6">
        <w:rPr>
          <w:rFonts w:ascii="Times New Roman" w:hAnsi="Times New Roman"/>
          <w:sz w:val="28"/>
          <w:szCs w:val="28"/>
        </w:rPr>
        <w:t xml:space="preserve"> – участникам территориальных кластеров при соблюдении следующих условий:</w:t>
      </w:r>
    </w:p>
    <w:p w:rsidR="00C944D6" w:rsidRDefault="00C944D6" w:rsidP="00BE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первичном обращении услуга оказывается субъекту </w:t>
      </w:r>
      <w:r w:rsidR="0046160C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 – участнику территориального кластера на безвозмездной основе;</w:t>
      </w:r>
    </w:p>
    <w:p w:rsidR="00C944D6" w:rsidRDefault="00C944D6" w:rsidP="00BE17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повторном и последующем обращении субъекта малого и среднего предпринимательства </w:t>
      </w:r>
      <w:r w:rsidR="00B9511C" w:rsidRPr="00B01EB7">
        <w:rPr>
          <w:sz w:val="28"/>
          <w:szCs w:val="28"/>
        </w:rPr>
        <w:t>на полностью или частично платной основе</w:t>
      </w:r>
      <w:r>
        <w:rPr>
          <w:sz w:val="28"/>
          <w:szCs w:val="28"/>
        </w:rPr>
        <w:t>.</w:t>
      </w:r>
    </w:p>
    <w:p w:rsidR="003361E4" w:rsidRDefault="003361E4" w:rsidP="003361E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77FE" w:rsidRPr="00E52EC6" w:rsidRDefault="0003793E" w:rsidP="00E52EC6">
      <w:pPr>
        <w:pStyle w:val="1"/>
        <w:numPr>
          <w:ilvl w:val="0"/>
          <w:numId w:val="21"/>
        </w:numPr>
      </w:pPr>
      <w:r w:rsidRPr="00E52EC6">
        <w:lastRenderedPageBreak/>
        <w:t xml:space="preserve">Достигнутые и ожидаемые </w:t>
      </w:r>
      <w:r w:rsidR="00C944D6" w:rsidRPr="00E52EC6">
        <w:t xml:space="preserve">результаты </w:t>
      </w:r>
      <w:r w:rsidRPr="00E52EC6">
        <w:t>деятельности</w:t>
      </w:r>
      <w:r w:rsidR="00C944D6" w:rsidRPr="00E52EC6">
        <w:t xml:space="preserve"> ЦКР</w:t>
      </w:r>
    </w:p>
    <w:p w:rsidR="007877C5" w:rsidRPr="00E70BB0" w:rsidRDefault="00C944D6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По итогам реализации Концепции деятельности ЦКР Мурманской области</w:t>
      </w:r>
      <w:r w:rsidR="00B9511C" w:rsidRPr="00E70BB0">
        <w:rPr>
          <w:rFonts w:ascii="Times New Roman" w:hAnsi="Times New Roman" w:cs="Times New Roman"/>
          <w:sz w:val="28"/>
          <w:szCs w:val="28"/>
        </w:rPr>
        <w:t xml:space="preserve"> </w:t>
      </w:r>
      <w:r w:rsidR="0003793E" w:rsidRPr="00E70BB0">
        <w:rPr>
          <w:rFonts w:ascii="Times New Roman" w:hAnsi="Times New Roman" w:cs="Times New Roman"/>
          <w:sz w:val="28"/>
          <w:szCs w:val="28"/>
        </w:rPr>
        <w:t>за 201</w:t>
      </w:r>
      <w:r w:rsidR="00B9511C" w:rsidRPr="00E70BB0">
        <w:rPr>
          <w:rFonts w:ascii="Times New Roman" w:hAnsi="Times New Roman" w:cs="Times New Roman"/>
          <w:sz w:val="28"/>
          <w:szCs w:val="28"/>
        </w:rPr>
        <w:t>7</w:t>
      </w:r>
      <w:r w:rsidR="0003793E" w:rsidRPr="00E70BB0">
        <w:rPr>
          <w:rFonts w:ascii="Times New Roman" w:hAnsi="Times New Roman" w:cs="Times New Roman"/>
          <w:sz w:val="28"/>
          <w:szCs w:val="28"/>
        </w:rPr>
        <w:t xml:space="preserve"> год были достигнуты следующие </w:t>
      </w:r>
      <w:r w:rsidRPr="00E70BB0">
        <w:rPr>
          <w:rFonts w:ascii="Times New Roman" w:hAnsi="Times New Roman" w:cs="Times New Roman"/>
          <w:sz w:val="28"/>
          <w:szCs w:val="28"/>
        </w:rPr>
        <w:t>результат</w:t>
      </w:r>
      <w:r w:rsidR="0003793E" w:rsidRPr="00E70BB0">
        <w:rPr>
          <w:rFonts w:ascii="Times New Roman" w:hAnsi="Times New Roman" w:cs="Times New Roman"/>
          <w:sz w:val="28"/>
          <w:szCs w:val="28"/>
        </w:rPr>
        <w:t>ы</w:t>
      </w:r>
      <w:r w:rsidRPr="00E70BB0">
        <w:rPr>
          <w:rFonts w:ascii="Times New Roman" w:hAnsi="Times New Roman" w:cs="Times New Roman"/>
          <w:sz w:val="28"/>
          <w:szCs w:val="28"/>
        </w:rPr>
        <w:t>:</w:t>
      </w:r>
    </w:p>
    <w:p w:rsidR="007877C5" w:rsidRPr="00E70BB0" w:rsidRDefault="00E70BB0" w:rsidP="00E70BB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П</w:t>
      </w:r>
      <w:r w:rsidR="00D30428" w:rsidRPr="00E70BB0">
        <w:rPr>
          <w:rFonts w:ascii="Times New Roman" w:hAnsi="Times New Roman" w:cs="Times New Roman"/>
          <w:sz w:val="28"/>
          <w:szCs w:val="28"/>
        </w:rPr>
        <w:t xml:space="preserve">одписаны Меморандумы </w:t>
      </w:r>
      <w:proofErr w:type="gramStart"/>
      <w:r w:rsidR="00D30428" w:rsidRPr="00E70BB0">
        <w:rPr>
          <w:rFonts w:ascii="Times New Roman" w:hAnsi="Times New Roman" w:cs="Times New Roman"/>
          <w:sz w:val="28"/>
          <w:szCs w:val="28"/>
        </w:rPr>
        <w:t xml:space="preserve">о </w:t>
      </w:r>
      <w:r w:rsidR="00AA7F0A" w:rsidRPr="00E70BB0">
        <w:rPr>
          <w:rFonts w:ascii="Times New Roman" w:hAnsi="Times New Roman" w:cs="Times New Roman"/>
          <w:sz w:val="28"/>
          <w:szCs w:val="28"/>
        </w:rPr>
        <w:t>присоединению</w:t>
      </w:r>
      <w:proofErr w:type="gramEnd"/>
      <w:r w:rsidR="00AA7F0A" w:rsidRPr="00E70BB0">
        <w:rPr>
          <w:rFonts w:ascii="Times New Roman" w:hAnsi="Times New Roman" w:cs="Times New Roman"/>
          <w:sz w:val="28"/>
          <w:szCs w:val="28"/>
        </w:rPr>
        <w:t xml:space="preserve"> к развитию</w:t>
      </w:r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r w:rsidR="00986FEB" w:rsidRPr="00E70BB0">
        <w:rPr>
          <w:rFonts w:ascii="Times New Roman" w:hAnsi="Times New Roman" w:cs="Times New Roman"/>
          <w:sz w:val="28"/>
          <w:szCs w:val="28"/>
        </w:rPr>
        <w:t>туристско</w:t>
      </w:r>
      <w:r w:rsidR="007877C5" w:rsidRPr="00E70BB0">
        <w:rPr>
          <w:rFonts w:ascii="Times New Roman" w:hAnsi="Times New Roman" w:cs="Times New Roman"/>
          <w:sz w:val="28"/>
          <w:szCs w:val="28"/>
        </w:rPr>
        <w:t>-рекреационн</w:t>
      </w:r>
      <w:r w:rsidR="00D30428" w:rsidRPr="00E70BB0">
        <w:rPr>
          <w:rFonts w:ascii="Times New Roman" w:hAnsi="Times New Roman" w:cs="Times New Roman"/>
          <w:sz w:val="28"/>
          <w:szCs w:val="28"/>
        </w:rPr>
        <w:t>ого</w:t>
      </w:r>
      <w:r w:rsidR="007877C5" w:rsidRPr="00E70BB0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D30428" w:rsidRPr="00E70BB0">
        <w:rPr>
          <w:rFonts w:ascii="Times New Roman" w:hAnsi="Times New Roman" w:cs="Times New Roman"/>
          <w:sz w:val="28"/>
          <w:szCs w:val="28"/>
        </w:rPr>
        <w:t>а</w:t>
      </w:r>
      <w:r w:rsidR="001157EC" w:rsidRPr="00E70BB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A7F0A" w:rsidRPr="00E70BB0">
        <w:rPr>
          <w:rFonts w:ascii="Times New Roman" w:hAnsi="Times New Roman" w:cs="Times New Roman"/>
          <w:sz w:val="28"/>
          <w:szCs w:val="28"/>
        </w:rPr>
        <w:t xml:space="preserve">г. </w:t>
      </w:r>
      <w:r w:rsidRPr="00E70BB0">
        <w:rPr>
          <w:rFonts w:ascii="Times New Roman" w:hAnsi="Times New Roman" w:cs="Times New Roman"/>
          <w:sz w:val="28"/>
          <w:szCs w:val="28"/>
        </w:rPr>
        <w:t>Оленегорска</w:t>
      </w:r>
      <w:r w:rsidR="00AA7F0A" w:rsidRPr="00E70BB0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</w:t>
      </w:r>
      <w:r w:rsidRPr="00E70BB0">
        <w:rPr>
          <w:rFonts w:ascii="Times New Roman" w:hAnsi="Times New Roman" w:cs="Times New Roman"/>
          <w:sz w:val="28"/>
          <w:szCs w:val="28"/>
        </w:rPr>
        <w:t xml:space="preserve"> г. Мурманска</w:t>
      </w:r>
      <w:r w:rsidR="00AA7F0A" w:rsidRPr="00E70BB0">
        <w:rPr>
          <w:rFonts w:ascii="Times New Roman" w:hAnsi="Times New Roman" w:cs="Times New Roman"/>
          <w:sz w:val="28"/>
          <w:szCs w:val="28"/>
        </w:rPr>
        <w:t>.</w:t>
      </w:r>
    </w:p>
    <w:p w:rsidR="00E70BB0" w:rsidRPr="00E70BB0" w:rsidRDefault="00E70BB0" w:rsidP="00AD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При содействии ЦКР получили государственную поддержку 68 СМСП. </w:t>
      </w:r>
    </w:p>
    <w:p w:rsidR="00E70BB0" w:rsidRPr="00E70BB0" w:rsidRDefault="00E70BB0" w:rsidP="00E70BB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Мурманской области, являющихся участниками кластера было создано 31 рабочее место, что составило прирост около 6,5 %. Объем реализованных товаров/услуг в 2017 году участниками кластера составил </w:t>
      </w:r>
      <w:r w:rsidR="00322CF0">
        <w:rPr>
          <w:rFonts w:ascii="Times New Roman" w:hAnsi="Times New Roman" w:cs="Times New Roman"/>
          <w:sz w:val="28"/>
          <w:szCs w:val="28"/>
        </w:rPr>
        <w:t>107,4</w:t>
      </w:r>
      <w:r w:rsidRPr="00E70BB0">
        <w:rPr>
          <w:rFonts w:ascii="Times New Roman" w:hAnsi="Times New Roman" w:cs="Times New Roman"/>
          <w:sz w:val="28"/>
          <w:szCs w:val="28"/>
        </w:rPr>
        <w:t xml:space="preserve"> млн. рублей, что составило прирост 10,9%.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На постоянной основе руководитель Центра кластерного развития принимал участие в заседаниях комиссии по государственной поддержке малого и среднего предпринимательства Мурманской области.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При содействии Центра кластерного развития Мурманской области с целью развития туризма региона, а также продвижением и повышением узнаваемости территорий Мурманской области поддержаны мероприятия событийного туризма, организованные в том числе СМСП-участниками туристско-рекреационного кластера Мурманской области, как совместные проекты: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международный культурный фестиваль «Птица Баренц» (ООО «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Мурмания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 и ООО «Птица Баренц), который прошел на площадках г. Мурманска, г. Кировска и г. Кола 22.04-28.04.2017;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регата крейсерских яхт «Паруса Кандалакши» в рамках Всероссийской регаты крейсерских яхт «Кубок Кандалакшского залива» (ИП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Скопинов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А.В. и ИП Костылев А.О.), которая состоялась 02.07.2017 в г. Кандалакша на Монастырском наволоке;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фестиваль «TUNDRA CLAB» в г. Кировске 17.11.2017 (ИП Васильев Н.П. и АНО «ХЦРБ»);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- 20 декабря 2017 года 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запускается  совместный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 xml:space="preserve"> проект «Деревня северного сияния» (ООО «Визит-Мурманск» и ООО «Белый медведь»);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При содействии Центра кластерного развития Мурманской области организован фестиваль «Териберка. Новая жизнь!», который прошел 14-17 июля 2017 г в п. Териберка. 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При поддержке Центра кластерного развития разработан буклет о Мурманской области, разработаны и продвигаются на выставочных мероприятиях, в сети интернет видеоролики «Рыбалка Мурманской области», «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Отдых  Мурманской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 xml:space="preserve"> области», на стадии завершения разработки - о зимнем и летнем потенциале активного туризма в Мурманской области.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Разрабатывается зонтичный бренд для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трк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 (период реализации – до конца 2017 года).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В течение 2017 года было проведено 37 мероприятий для СМСП, являющихся участниками территориальных кластеров, в том числе:</w:t>
      </w:r>
    </w:p>
    <w:p w:rsidR="00E70BB0" w:rsidRPr="00E70BB0" w:rsidRDefault="00E70BB0" w:rsidP="00E70BB0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22 организованный круглых столов, конференций, семинаров, иных публичных мероприятий;</w:t>
      </w:r>
    </w:p>
    <w:p w:rsidR="00E70BB0" w:rsidRPr="00E70BB0" w:rsidRDefault="00E70BB0" w:rsidP="00E70BB0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10 краткосрочных программ обучения сотрудников ЦКР (стажировка руководителя ЦКР Попова В.В. в г. Марсель, Франция; стажировка менеджеров Центра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Шаимовой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О.Н. и Колесникова Д.А. в АО «Технопарк Санкт-Петербурга» с целью изучения практики создания и управления кластерами Центром кластерного развития г. Санкт-Петербург) и для СМСП, являющихся участниками территориальных кластеров, с привлечением сторонних организаций (5 мероприятий):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организация семинара по направлению «Успешная работа горничной. Стандарты уборки и принципы гостеприимства» для сотрудников – участников кластера (3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организация семинара по направлению «Технология гостеприимства. Правила обслуживания 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гостей»  для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 xml:space="preserve"> сотрудников – участников кластера  (3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мастер-класс «Особенности приготовления питания для гостей из Китая» в г. Мурманске на площадке Мурманского индустриального колледжа (3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мастер-класс «Особенности приготовления питания для гостей из Китая» в г. Кандалакша на площадке Кандалакшского индустриального колледжа (4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мастер-класс «Особенности приготовления питания для гостей из Китая» в г. Апатиты на площадке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Апатитского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политехнического колледжа (3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Запланировано проведение 2 семинаров в декабре 2017: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«Порядок получения лицензии на осуществление перевозок маломерными судами» (4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«Взаимодействие предприятий, оказывающих гостиничные услуги, с контролирующими организациями с целью обеспечения безопасности проживания граждан» (5 СМСП).</w:t>
      </w:r>
    </w:p>
    <w:p w:rsidR="00E70BB0" w:rsidRPr="00E70BB0" w:rsidRDefault="00E70BB0" w:rsidP="00E70BB0">
      <w:pPr>
        <w:pStyle w:val="a7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СМСП, являющиеся участниками территориальных кластеров, приняли участие в 5 отраслевых мероприятиях на крупных российских и международных выставочных площадках: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II Всероссийская выставка-фестиваль «Открой свою Россию», г. Москва, 22-24 февраля 2017 года (5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- 41-ая международная выставка «Охота и рыболовство на Руси», г. Москва, 22-26 февраля 2017 (13 СМСП); 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- 12-ая международная туристская выставка «Интурмаркет-2017», г. Москва, 11-13 марта 2017 года (7 СМСП); 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- 24-ая международная выставка индустрии туризма «MITT / Путешествия и туризм-2017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»,  14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>-16 марта 2017 года (6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Международная туристская выставка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Korea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2017, г. Сеул, Южная Корея, 01-04.06.2017 (14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- 23-я международная туристская выставка «Отдых/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Leisure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», г. Москва19-21. 09.2017 (15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онлайн выставка «Знай наше! Зима 17/18», 18.10.2017 (3 СМСП);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- 25-я международная туристская выставка «INWETEX-CIS TRAVEL MARKET», г. Санкт-Петербург, 12-14 октября 2017 (9 СМСП).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lastRenderedPageBreak/>
        <w:t>На рынок выведены субъектами малого и среднего предпринимательства, являющимися участниками территориальных кластеров, при содействии центра кластерного развития следующие новые товары и услуги: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туристического продукт «Хибины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 – горнолыжный лагерь в г. Кировске;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совместный гастрономический проект «Вкус Арктики» кафе «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ВкусноОчень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совместный проект «Дайвинг и рыбалка в Баренцевом море»;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сезонные туристические продукты «Снежная деревня» и «Галерея ледовых скульптур» (открытие 20 декабря 2017 года);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проект «Деревня северного сияния» (открытие после 20 декабря 2017 года).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При содействии Центра кластерного развития предоставлено 182 услуги субъектам малого и среднего предпринимательства, являющихся участниками туристско-рекреационного кластера: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оказано содействие в вопросах получения государственной и муниципальной поддержки (124 услуги);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маркетинговые и рекламные услуги, включая услуги по позиционированию товаров (услуг, работ) (19 услуг);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обеспечение участия в мероприятиях на российских и международных выставочных площадках для 36 СМСП (5 выставочных мероприятий); 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оказаны консультационные услуги по вопросам правового обеспечения деятельности 6 СМСП;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-оказано содействие 5 СМСП в выходе на новые рынки сбыта туристических услуг: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 проводится классификация гостиницы «МЕРИДИАН» ООО «КОНГРЕСС-ОТЕЛЬ «МЕРИДИАН», 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 xml:space="preserve"> Мурманск на категорию «три звезды» с целью выхода на международные рынки туристических услуг;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 проведена предварительная оценка соответствия гостиниц требованиям «Порядка классификации объектов туристской индустрии» с последующим получением категории/звездности с целью выхода на новые рынки: </w:t>
      </w:r>
    </w:p>
    <w:p w:rsidR="00E70BB0" w:rsidRPr="00E70BB0" w:rsidRDefault="00E70BB0" w:rsidP="00E70BB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гостиница  «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>Гора Крестовая» ООО «Склон», г. Кандалакша;</w:t>
      </w:r>
    </w:p>
    <w:p w:rsidR="00E70BB0" w:rsidRPr="00E70BB0" w:rsidRDefault="00E70BB0" w:rsidP="00E70BB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 гостиница «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 ООО «ГТК «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Канадалкша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;</w:t>
      </w:r>
    </w:p>
    <w:p w:rsidR="00E70BB0" w:rsidRPr="00E70BB0" w:rsidRDefault="00E70BB0" w:rsidP="00E70BB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 гостиница «Горняк» ООО «Горняк», г. Оленегорск;</w:t>
      </w:r>
    </w:p>
    <w:p w:rsidR="00E70BB0" w:rsidRPr="00E70BB0" w:rsidRDefault="00E70BB0" w:rsidP="00E70BB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 гостиница «Хибины» ООО «ХИБИНЫ-ОТДЫХ», г. Кировск.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- разработано 6 бизнес-планов («Создание всесезонного туристического комплекса «Горнолыжный комплекс «Малая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Куртяжная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» и «Байк-парк» (ИП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Аведисян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Л.А. и ИП Кривоногов И.Ю.), г. Кандалакша; «Строительство туристического комплекса «Сполохи» с технико-рабочим проектированием в районе п-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Средний Рыбачий (ООО «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Севрыбавиа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» и ООО «Сполохи»); «Деревня «Санта-Клауса» (ООО «Северный ветер» и администрация г. Оленегорска с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подвед.территорией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), в районе г. Оленегорска; «Строительство мини-отеля с кемпингом, стоянкой для снегоходной,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электрозаправкой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» (ИП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Талимончук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О.В. и ООО «Арт-мастер»), г . Мончегорск; «Парк семейного отдыха -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агродеревня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 «Олений берег» (ИП Ефремова Т.С. и </w:t>
      </w:r>
      <w:r w:rsidRPr="00E70BB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г. Оленегорска с </w:t>
      </w:r>
      <w:proofErr w:type="spellStart"/>
      <w:proofErr w:type="gramStart"/>
      <w:r w:rsidRPr="00E70BB0">
        <w:rPr>
          <w:rFonts w:ascii="Times New Roman" w:hAnsi="Times New Roman" w:cs="Times New Roman"/>
          <w:sz w:val="28"/>
          <w:szCs w:val="28"/>
        </w:rPr>
        <w:t>подвед.территорией</w:t>
      </w:r>
      <w:proofErr w:type="spellEnd"/>
      <w:proofErr w:type="gramEnd"/>
      <w:r w:rsidRPr="00E70BB0">
        <w:rPr>
          <w:rFonts w:ascii="Times New Roman" w:hAnsi="Times New Roman" w:cs="Times New Roman"/>
          <w:sz w:val="28"/>
          <w:szCs w:val="28"/>
        </w:rPr>
        <w:t>), г. Оленегорск; «Строительство туристической базы» (ООО «Проект» и ООО «Сполохи») в районе п. Титовка);</w:t>
      </w:r>
    </w:p>
    <w:p w:rsidR="00E70BB0" w:rsidRPr="00E70BB0" w:rsidRDefault="00E70BB0" w:rsidP="00E7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- проведено 17 информационных кампаний для участников кластера: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продвижение совместного туристического продукта «Хибины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 в сети интернет;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в региональном журнале «Полуостров» (кофейня «Утка Гоголь», статья «Кировск: знакомимся заново. Куда смотреть и – главное – где жить», 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в региональном журнале «На Высоте» (проекты «Олений парк», «Кандалакшский яхт-клуб», «Турбаза «Пиренга», туристический продукт «Охота за северным сиянием»);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в международном журнале «</w:t>
      </w:r>
      <w:r w:rsidRPr="00E70BB0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E70BB0">
        <w:rPr>
          <w:rFonts w:ascii="Times New Roman" w:hAnsi="Times New Roman" w:cs="Times New Roman"/>
          <w:sz w:val="28"/>
          <w:szCs w:val="28"/>
        </w:rPr>
        <w:t>&amp;</w:t>
      </w:r>
      <w:r w:rsidRPr="00E70BB0">
        <w:rPr>
          <w:rFonts w:ascii="Times New Roman" w:hAnsi="Times New Roman" w:cs="Times New Roman"/>
          <w:sz w:val="28"/>
          <w:szCs w:val="28"/>
          <w:lang w:val="en-US"/>
        </w:rPr>
        <w:t>Leisure</w:t>
      </w:r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r w:rsidRPr="00E70BB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70BB0">
        <w:rPr>
          <w:rFonts w:ascii="Times New Roman" w:hAnsi="Times New Roman" w:cs="Times New Roman"/>
          <w:sz w:val="28"/>
          <w:szCs w:val="28"/>
        </w:rPr>
        <w:t xml:space="preserve"> </w:t>
      </w:r>
      <w:r w:rsidRPr="00E70BB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70BB0">
        <w:rPr>
          <w:rFonts w:ascii="Times New Roman" w:hAnsi="Times New Roman" w:cs="Times New Roman"/>
          <w:sz w:val="28"/>
          <w:szCs w:val="28"/>
        </w:rPr>
        <w:t xml:space="preserve">» (проекты «Гостиница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>», «Олений парк»);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организовано 4 информационных тура для экспертов по импортозамещению туристской отрасли (далее – </w:t>
      </w:r>
      <w:proofErr w:type="spellStart"/>
      <w:r w:rsidRPr="00E70BB0">
        <w:rPr>
          <w:rFonts w:ascii="Times New Roman" w:hAnsi="Times New Roman" w:cs="Times New Roman"/>
          <w:sz w:val="28"/>
          <w:szCs w:val="28"/>
        </w:rPr>
        <w:t>инфотур</w:t>
      </w:r>
      <w:proofErr w:type="spellEnd"/>
      <w:r w:rsidRPr="00E70BB0">
        <w:rPr>
          <w:rFonts w:ascii="Times New Roman" w:hAnsi="Times New Roman" w:cs="Times New Roman"/>
          <w:sz w:val="28"/>
          <w:szCs w:val="28"/>
        </w:rPr>
        <w:t xml:space="preserve">) на территории г. Мурманска и Кольского района, в периоды с 3 по 6 апреля 2017 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года,  с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 xml:space="preserve"> 20 по 23 декабря 2017;</w:t>
      </w:r>
    </w:p>
    <w:p w:rsidR="00E70BB0" w:rsidRPr="00E70BB0" w:rsidRDefault="00E70BB0" w:rsidP="00F64ADC">
      <w:pPr>
        <w:pStyle w:val="a7"/>
        <w:numPr>
          <w:ilvl w:val="0"/>
          <w:numId w:val="3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 xml:space="preserve">организовано 2 рекламный тур для туроператоров Вьетнама в Мурманскую </w:t>
      </w:r>
      <w:proofErr w:type="gramStart"/>
      <w:r w:rsidRPr="00E70BB0">
        <w:rPr>
          <w:rFonts w:ascii="Times New Roman" w:hAnsi="Times New Roman" w:cs="Times New Roman"/>
          <w:sz w:val="28"/>
          <w:szCs w:val="28"/>
        </w:rPr>
        <w:t>область  с</w:t>
      </w:r>
      <w:proofErr w:type="gramEnd"/>
      <w:r w:rsidRPr="00E70BB0">
        <w:rPr>
          <w:rFonts w:ascii="Times New Roman" w:hAnsi="Times New Roman" w:cs="Times New Roman"/>
          <w:sz w:val="28"/>
          <w:szCs w:val="28"/>
        </w:rPr>
        <w:t xml:space="preserve"> 04 по 06 декабря 2017 года.</w:t>
      </w:r>
    </w:p>
    <w:p w:rsidR="00682D99" w:rsidRPr="00E70BB0" w:rsidRDefault="00682D99" w:rsidP="00944F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BB0">
        <w:rPr>
          <w:rFonts w:ascii="Times New Roman" w:hAnsi="Times New Roman"/>
          <w:b/>
          <w:sz w:val="28"/>
          <w:szCs w:val="28"/>
        </w:rPr>
        <w:t xml:space="preserve">По итогам реализации Концепции деятельности ЦКР в Мурманской области </w:t>
      </w:r>
      <w:r w:rsidR="00E70BB0" w:rsidRPr="00E70BB0">
        <w:rPr>
          <w:rFonts w:ascii="Times New Roman" w:hAnsi="Times New Roman"/>
          <w:b/>
          <w:sz w:val="28"/>
          <w:szCs w:val="28"/>
        </w:rPr>
        <w:t>в</w:t>
      </w:r>
      <w:r w:rsidRPr="00E70BB0">
        <w:rPr>
          <w:rFonts w:ascii="Times New Roman" w:hAnsi="Times New Roman"/>
          <w:b/>
          <w:sz w:val="28"/>
          <w:szCs w:val="28"/>
        </w:rPr>
        <w:t xml:space="preserve"> 201</w:t>
      </w:r>
      <w:r w:rsidR="00E70BB0" w:rsidRPr="00E70BB0">
        <w:rPr>
          <w:rFonts w:ascii="Times New Roman" w:hAnsi="Times New Roman"/>
          <w:b/>
          <w:sz w:val="28"/>
          <w:szCs w:val="28"/>
        </w:rPr>
        <w:t>8</w:t>
      </w:r>
      <w:r w:rsidRPr="00E70BB0">
        <w:rPr>
          <w:rFonts w:ascii="Times New Roman" w:hAnsi="Times New Roman"/>
          <w:b/>
          <w:sz w:val="28"/>
          <w:szCs w:val="28"/>
        </w:rPr>
        <w:t xml:space="preserve"> год</w:t>
      </w:r>
      <w:r w:rsidR="00E70BB0" w:rsidRPr="00E70BB0">
        <w:rPr>
          <w:rFonts w:ascii="Times New Roman" w:hAnsi="Times New Roman"/>
          <w:b/>
          <w:sz w:val="28"/>
          <w:szCs w:val="28"/>
        </w:rPr>
        <w:t>у</w:t>
      </w:r>
      <w:r w:rsidRPr="00E70BB0">
        <w:rPr>
          <w:rFonts w:ascii="Times New Roman" w:hAnsi="Times New Roman"/>
          <w:b/>
          <w:sz w:val="28"/>
          <w:szCs w:val="28"/>
        </w:rPr>
        <w:t xml:space="preserve"> ожидается</w:t>
      </w:r>
      <w:r w:rsidR="00E70BB0" w:rsidRPr="00E70BB0">
        <w:rPr>
          <w:rFonts w:ascii="Times New Roman" w:hAnsi="Times New Roman"/>
          <w:b/>
          <w:sz w:val="28"/>
          <w:szCs w:val="28"/>
        </w:rPr>
        <w:t xml:space="preserve"> </w:t>
      </w:r>
      <w:r w:rsidRPr="00E70BB0">
        <w:rPr>
          <w:rFonts w:ascii="Times New Roman" w:hAnsi="Times New Roman"/>
          <w:b/>
          <w:sz w:val="28"/>
          <w:szCs w:val="28"/>
        </w:rPr>
        <w:t>достижение следующих</w:t>
      </w:r>
      <w:r w:rsidR="00E70BB0" w:rsidRPr="00E70BB0">
        <w:rPr>
          <w:rFonts w:ascii="Times New Roman" w:hAnsi="Times New Roman"/>
          <w:b/>
          <w:sz w:val="28"/>
          <w:szCs w:val="28"/>
        </w:rPr>
        <w:t xml:space="preserve"> </w:t>
      </w:r>
      <w:r w:rsidR="005651B9" w:rsidRPr="00E70BB0">
        <w:rPr>
          <w:rFonts w:ascii="Times New Roman" w:hAnsi="Times New Roman"/>
          <w:b/>
          <w:sz w:val="28"/>
          <w:szCs w:val="28"/>
        </w:rPr>
        <w:t>результатов</w:t>
      </w:r>
      <w:r w:rsidRPr="00E70BB0">
        <w:rPr>
          <w:rFonts w:ascii="Times New Roman" w:hAnsi="Times New Roman"/>
          <w:b/>
          <w:sz w:val="28"/>
          <w:szCs w:val="28"/>
        </w:rPr>
        <w:t>:</w:t>
      </w:r>
    </w:p>
    <w:p w:rsidR="0028289D" w:rsidRPr="00AD54F7" w:rsidRDefault="00F53D42" w:rsidP="00AD54F7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4F7">
        <w:rPr>
          <w:rFonts w:ascii="Times New Roman" w:hAnsi="Times New Roman"/>
          <w:sz w:val="28"/>
          <w:szCs w:val="28"/>
        </w:rPr>
        <w:t xml:space="preserve"> </w:t>
      </w:r>
      <w:r w:rsidR="0028289D" w:rsidRPr="00AD54F7">
        <w:rPr>
          <w:rFonts w:ascii="Times New Roman" w:hAnsi="Times New Roman"/>
          <w:sz w:val="28"/>
          <w:szCs w:val="28"/>
        </w:rPr>
        <w:t>Создание эффективной системы управления и взаимодействия между участниками кластера с элементами саморегулиро</w:t>
      </w:r>
      <w:r w:rsidR="00AD54F7">
        <w:rPr>
          <w:rFonts w:ascii="Times New Roman" w:hAnsi="Times New Roman"/>
          <w:sz w:val="28"/>
          <w:szCs w:val="28"/>
        </w:rPr>
        <w:t>в</w:t>
      </w:r>
      <w:r w:rsidR="0028289D" w:rsidRPr="00AD54F7">
        <w:rPr>
          <w:rFonts w:ascii="Times New Roman" w:hAnsi="Times New Roman"/>
          <w:sz w:val="28"/>
          <w:szCs w:val="28"/>
        </w:rPr>
        <w:t>ания;</w:t>
      </w:r>
    </w:p>
    <w:p w:rsidR="00D37CED" w:rsidRPr="00E70BB0" w:rsidRDefault="00D37CED" w:rsidP="00944F12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BB0">
        <w:rPr>
          <w:rFonts w:ascii="Times New Roman" w:hAnsi="Times New Roman"/>
          <w:sz w:val="28"/>
          <w:szCs w:val="28"/>
        </w:rPr>
        <w:t xml:space="preserve">Выстраивание системы взаимодействия между участниками </w:t>
      </w:r>
      <w:r w:rsidR="0028289D" w:rsidRPr="00E70BB0">
        <w:rPr>
          <w:rFonts w:ascii="Times New Roman" w:hAnsi="Times New Roman"/>
          <w:sz w:val="28"/>
          <w:szCs w:val="28"/>
        </w:rPr>
        <w:t xml:space="preserve">туристско-рекреационного кластера, органами государственной власти и местного самоуправления и ЦКР </w:t>
      </w:r>
      <w:r w:rsidRPr="00E70BB0">
        <w:rPr>
          <w:rFonts w:ascii="Times New Roman" w:hAnsi="Times New Roman"/>
          <w:sz w:val="28"/>
          <w:szCs w:val="28"/>
        </w:rPr>
        <w:t>по вопросу управления брендами</w:t>
      </w:r>
      <w:r w:rsidR="0028289D" w:rsidRPr="00E70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89D" w:rsidRPr="00E70BB0">
        <w:rPr>
          <w:rFonts w:ascii="Times New Roman" w:hAnsi="Times New Roman"/>
          <w:sz w:val="28"/>
          <w:szCs w:val="28"/>
        </w:rPr>
        <w:t>субкластеров</w:t>
      </w:r>
      <w:proofErr w:type="spellEnd"/>
      <w:r w:rsidR="0028289D" w:rsidRPr="00E70BB0">
        <w:rPr>
          <w:rFonts w:ascii="Times New Roman" w:hAnsi="Times New Roman"/>
          <w:sz w:val="28"/>
          <w:szCs w:val="28"/>
        </w:rPr>
        <w:t>;</w:t>
      </w:r>
    </w:p>
    <w:p w:rsidR="0028289D" w:rsidRPr="00E70BB0" w:rsidRDefault="0028289D" w:rsidP="00944F12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BB0">
        <w:rPr>
          <w:rFonts w:ascii="Times New Roman" w:hAnsi="Times New Roman"/>
          <w:sz w:val="28"/>
          <w:szCs w:val="28"/>
        </w:rPr>
        <w:t>Создание эффективной системы информационн</w:t>
      </w:r>
      <w:r w:rsidR="00E70BB0" w:rsidRPr="00E70BB0">
        <w:rPr>
          <w:rFonts w:ascii="Times New Roman" w:hAnsi="Times New Roman"/>
          <w:sz w:val="28"/>
          <w:szCs w:val="28"/>
        </w:rPr>
        <w:t>ых</w:t>
      </w:r>
      <w:r w:rsidRPr="00E70BB0">
        <w:rPr>
          <w:rFonts w:ascii="Times New Roman" w:hAnsi="Times New Roman"/>
          <w:sz w:val="28"/>
          <w:szCs w:val="28"/>
        </w:rPr>
        <w:t xml:space="preserve"> </w:t>
      </w:r>
      <w:r w:rsidR="00E70BB0" w:rsidRPr="00E70BB0">
        <w:rPr>
          <w:rFonts w:ascii="Times New Roman" w:hAnsi="Times New Roman"/>
          <w:sz w:val="28"/>
          <w:szCs w:val="28"/>
        </w:rPr>
        <w:t>консультаций</w:t>
      </w:r>
      <w:r w:rsidRPr="00E70BB0">
        <w:rPr>
          <w:rFonts w:ascii="Times New Roman" w:hAnsi="Times New Roman"/>
          <w:sz w:val="28"/>
          <w:szCs w:val="28"/>
        </w:rPr>
        <w:t xml:space="preserve"> участников кластера с доминирующей ролью электронных медиа и социальных сетей;</w:t>
      </w:r>
    </w:p>
    <w:p w:rsidR="0028289D" w:rsidRPr="00E70BB0" w:rsidRDefault="0028289D" w:rsidP="00944F12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BB0">
        <w:rPr>
          <w:rFonts w:ascii="Times New Roman" w:hAnsi="Times New Roman"/>
          <w:sz w:val="28"/>
          <w:szCs w:val="28"/>
        </w:rPr>
        <w:t>Формирование пула высококомпетентных партнеров-поставщиков услуг участникам кластера;</w:t>
      </w:r>
    </w:p>
    <w:p w:rsidR="00445F3A" w:rsidRPr="00E70BB0" w:rsidRDefault="0028289D" w:rsidP="00944F12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BB0">
        <w:rPr>
          <w:rFonts w:ascii="Times New Roman" w:hAnsi="Times New Roman"/>
          <w:sz w:val="28"/>
          <w:szCs w:val="28"/>
        </w:rPr>
        <w:t xml:space="preserve"> Обеспечение </w:t>
      </w:r>
      <w:r w:rsidR="00445F3A" w:rsidRPr="00E70BB0">
        <w:rPr>
          <w:rFonts w:ascii="Times New Roman" w:hAnsi="Times New Roman"/>
          <w:sz w:val="28"/>
          <w:szCs w:val="28"/>
        </w:rPr>
        <w:t>эффективно</w:t>
      </w:r>
      <w:r w:rsidRPr="00E70BB0">
        <w:rPr>
          <w:rFonts w:ascii="Times New Roman" w:hAnsi="Times New Roman"/>
          <w:sz w:val="28"/>
          <w:szCs w:val="28"/>
        </w:rPr>
        <w:t xml:space="preserve">го </w:t>
      </w:r>
      <w:r w:rsidR="00445F3A" w:rsidRPr="00E70BB0">
        <w:rPr>
          <w:rFonts w:ascii="Times New Roman" w:hAnsi="Times New Roman"/>
          <w:sz w:val="28"/>
          <w:szCs w:val="28"/>
        </w:rPr>
        <w:t>расходования средств федерального</w:t>
      </w:r>
      <w:r w:rsidRPr="00E70BB0">
        <w:rPr>
          <w:rFonts w:ascii="Times New Roman" w:hAnsi="Times New Roman"/>
          <w:sz w:val="28"/>
          <w:szCs w:val="28"/>
        </w:rPr>
        <w:t xml:space="preserve"> и регионального</w:t>
      </w:r>
      <w:r w:rsidR="00445F3A" w:rsidRPr="00E70BB0">
        <w:rPr>
          <w:rFonts w:ascii="Times New Roman" w:hAnsi="Times New Roman"/>
          <w:sz w:val="28"/>
          <w:szCs w:val="28"/>
        </w:rPr>
        <w:t xml:space="preserve"> бюджет</w:t>
      </w:r>
      <w:r w:rsidRPr="00E70BB0">
        <w:rPr>
          <w:rFonts w:ascii="Times New Roman" w:hAnsi="Times New Roman"/>
          <w:sz w:val="28"/>
          <w:szCs w:val="28"/>
        </w:rPr>
        <w:t>ов</w:t>
      </w:r>
      <w:r w:rsidR="00445F3A" w:rsidRPr="00E70BB0">
        <w:rPr>
          <w:rFonts w:ascii="Times New Roman" w:hAnsi="Times New Roman"/>
          <w:sz w:val="28"/>
          <w:szCs w:val="28"/>
        </w:rPr>
        <w:t xml:space="preserve"> и внебюджетных средств, направляемых на поддержку развития малого и среднего бизнеса и совершенствование региональной инфраструктуры.</w:t>
      </w:r>
    </w:p>
    <w:p w:rsidR="00875F4A" w:rsidRPr="00E70BB0" w:rsidRDefault="00875F4A" w:rsidP="00944F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/>
          <w:sz w:val="28"/>
          <w:szCs w:val="28"/>
        </w:rPr>
        <w:t xml:space="preserve">5. </w:t>
      </w:r>
      <w:r w:rsidR="00D37CED" w:rsidRPr="00E70B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 xml:space="preserve">оличество субъектов малого и среднего предпринимательства, получивших государственную поддержку – </w:t>
      </w:r>
      <w:r w:rsidR="00F64A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54F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F4A" w:rsidRPr="00E70BB0" w:rsidRDefault="00875F4A" w:rsidP="00944F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B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37CED" w:rsidRPr="00E70B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 xml:space="preserve"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 w:rsidR="00E70BB0" w:rsidRPr="00E70B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4A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F4A" w:rsidRPr="00E70BB0" w:rsidRDefault="00875F4A" w:rsidP="0094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B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37CED" w:rsidRPr="00E70B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 – 100%;</w:t>
      </w:r>
    </w:p>
    <w:p w:rsidR="00875F4A" w:rsidRPr="00E70BB0" w:rsidRDefault="00875F4A" w:rsidP="0094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B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37CED" w:rsidRPr="00E70B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>оличество субъектов малого и среднего предпринимательства – участников территориальных кластеров – 1</w:t>
      </w:r>
      <w:r w:rsidR="00AD54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0BB0" w:rsidRPr="00E70B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F4A" w:rsidRPr="00E70BB0" w:rsidRDefault="00875F4A" w:rsidP="0094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B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D37CED" w:rsidRPr="00E70B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 xml:space="preserve">оличество субъектов малого и среднего предпринимательства –новых участников территориальных кластеров – </w:t>
      </w:r>
      <w:r w:rsidR="00AD54F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70B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F4A" w:rsidRPr="0059053A" w:rsidRDefault="00875F4A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10.</w:t>
      </w:r>
      <w:r w:rsidR="00AD54F7">
        <w:rPr>
          <w:rFonts w:ascii="Times New Roman" w:hAnsi="Times New Roman" w:cs="Times New Roman"/>
          <w:sz w:val="28"/>
          <w:szCs w:val="28"/>
        </w:rPr>
        <w:t xml:space="preserve"> </w:t>
      </w:r>
      <w:r w:rsidR="00D37CED" w:rsidRPr="00E70BB0">
        <w:rPr>
          <w:rFonts w:ascii="Times New Roman" w:hAnsi="Times New Roman" w:cs="Times New Roman"/>
          <w:sz w:val="28"/>
          <w:szCs w:val="28"/>
        </w:rPr>
        <w:t>К</w:t>
      </w:r>
      <w:r w:rsidRPr="00E70BB0">
        <w:rPr>
          <w:rFonts w:ascii="Times New Roman" w:hAnsi="Times New Roman" w:cs="Times New Roman"/>
          <w:sz w:val="28"/>
          <w:szCs w:val="28"/>
        </w:rPr>
        <w:t xml:space="preserve">оличество проведенных мероприятий для субъектов малого и среднего предпринимательства, в том числе круглых столов, семинаров и тренингов – </w:t>
      </w:r>
      <w:r w:rsidR="00AD54F7">
        <w:rPr>
          <w:rFonts w:ascii="Times New Roman" w:hAnsi="Times New Roman" w:cs="Times New Roman"/>
          <w:sz w:val="28"/>
          <w:szCs w:val="28"/>
        </w:rPr>
        <w:t>26</w:t>
      </w:r>
      <w:r w:rsidRPr="00E70BB0">
        <w:rPr>
          <w:rFonts w:ascii="Times New Roman" w:hAnsi="Times New Roman" w:cs="Times New Roman"/>
          <w:sz w:val="28"/>
          <w:szCs w:val="28"/>
        </w:rPr>
        <w:t>.</w:t>
      </w:r>
    </w:p>
    <w:p w:rsidR="00875F4A" w:rsidRDefault="00875F4A" w:rsidP="00875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4A" w:rsidRPr="002340C7" w:rsidRDefault="00875F4A" w:rsidP="00E07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F3A" w:rsidRDefault="00445F3A" w:rsidP="00B70F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5F3A" w:rsidSect="006625C1">
          <w:footerReference w:type="default" r:id="rId13"/>
          <w:pgSz w:w="11906" w:h="16838"/>
          <w:pgMar w:top="851" w:right="851" w:bottom="1134" w:left="1418" w:header="284" w:footer="284" w:gutter="0"/>
          <w:cols w:space="720"/>
          <w:titlePg/>
          <w:docGrid w:linePitch="299"/>
        </w:sectPr>
      </w:pPr>
    </w:p>
    <w:p w:rsidR="00C944D6" w:rsidRDefault="005F7D31" w:rsidP="00C944D6">
      <w:pPr>
        <w:pStyle w:val="11"/>
        <w:keepNext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44D6">
        <w:rPr>
          <w:rFonts w:ascii="Times New Roman" w:hAnsi="Times New Roman" w:cs="Times New Roman"/>
          <w:sz w:val="28"/>
          <w:szCs w:val="28"/>
        </w:rPr>
        <w:t>риложение 1</w:t>
      </w:r>
    </w:p>
    <w:p w:rsidR="003361E4" w:rsidRDefault="003361E4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61E4" w:rsidRPr="006878CB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878CB">
        <w:rPr>
          <w:rFonts w:ascii="Times New Roman" w:eastAsia="Times New Roman" w:hAnsi="Times New Roman"/>
          <w:b/>
          <w:sz w:val="28"/>
          <w:szCs w:val="28"/>
        </w:rPr>
        <w:t>УТВЕРЖДЕНО</w:t>
      </w:r>
    </w:p>
    <w:p w:rsidR="003361E4" w:rsidRPr="003361E4" w:rsidRDefault="00D14A5B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986FEB">
        <w:rPr>
          <w:rFonts w:ascii="Times New Roman" w:eastAsia="Times New Roman" w:hAnsi="Times New Roman"/>
          <w:sz w:val="28"/>
          <w:szCs w:val="28"/>
        </w:rPr>
        <w:t>инистр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 xml:space="preserve"> развития промышленности 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 xml:space="preserve">и предпринимательства 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>Мурманской области</w:t>
      </w:r>
    </w:p>
    <w:p w:rsidR="003361E4" w:rsidRPr="003361E4" w:rsidRDefault="00DC1B03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</w:t>
      </w:r>
      <w:r w:rsidR="003361E4" w:rsidRPr="003361E4">
        <w:rPr>
          <w:rFonts w:ascii="Times New Roman" w:eastAsia="Times New Roman" w:hAnsi="Times New Roman"/>
          <w:sz w:val="28"/>
          <w:szCs w:val="28"/>
        </w:rPr>
        <w:t xml:space="preserve">___________ </w:t>
      </w:r>
      <w:r w:rsidR="004161F0">
        <w:rPr>
          <w:rFonts w:ascii="Times New Roman" w:eastAsia="Times New Roman" w:hAnsi="Times New Roman"/>
          <w:sz w:val="28"/>
          <w:szCs w:val="28"/>
        </w:rPr>
        <w:t>О.</w:t>
      </w:r>
      <w:r w:rsidR="00D14A5B">
        <w:rPr>
          <w:rFonts w:ascii="Times New Roman" w:eastAsia="Times New Roman" w:hAnsi="Times New Roman"/>
          <w:sz w:val="28"/>
          <w:szCs w:val="28"/>
        </w:rPr>
        <w:t>А</w:t>
      </w:r>
      <w:r w:rsidR="004161F0">
        <w:rPr>
          <w:rFonts w:ascii="Times New Roman" w:eastAsia="Times New Roman" w:hAnsi="Times New Roman"/>
          <w:sz w:val="28"/>
          <w:szCs w:val="28"/>
        </w:rPr>
        <w:t>. К</w:t>
      </w:r>
      <w:r w:rsidR="00D14A5B">
        <w:rPr>
          <w:rFonts w:ascii="Times New Roman" w:eastAsia="Times New Roman" w:hAnsi="Times New Roman"/>
          <w:sz w:val="28"/>
          <w:szCs w:val="28"/>
        </w:rPr>
        <w:t>узнецова</w:t>
      </w:r>
    </w:p>
    <w:p w:rsidR="003361E4" w:rsidRPr="006878CB" w:rsidRDefault="00DC1B03" w:rsidP="00DC7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361E4" w:rsidRPr="006878CB">
        <w:rPr>
          <w:rFonts w:ascii="Times New Roman" w:eastAsia="Times New Roman" w:hAnsi="Times New Roman"/>
          <w:sz w:val="20"/>
          <w:szCs w:val="20"/>
        </w:rPr>
        <w:t>(подпись)</w:t>
      </w:r>
    </w:p>
    <w:p w:rsidR="003361E4" w:rsidRDefault="00DC7F77" w:rsidP="005F7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3A647C">
        <w:rPr>
          <w:rFonts w:ascii="Times New Roman" w:eastAsia="Times New Roman" w:hAnsi="Times New Roman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_»</w:t>
      </w:r>
      <w:r w:rsidR="003361E4" w:rsidRPr="003361E4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3361E4" w:rsidRPr="003361E4">
        <w:rPr>
          <w:rFonts w:ascii="Times New Roman" w:eastAsia="Times New Roman" w:hAnsi="Times New Roman"/>
          <w:sz w:val="28"/>
          <w:szCs w:val="28"/>
        </w:rPr>
        <w:t>___________201</w:t>
      </w:r>
      <w:r w:rsidR="00D14A5B">
        <w:rPr>
          <w:rFonts w:ascii="Times New Roman" w:eastAsia="Times New Roman" w:hAnsi="Times New Roman"/>
          <w:sz w:val="28"/>
          <w:szCs w:val="28"/>
        </w:rPr>
        <w:t>7</w:t>
      </w:r>
      <w:r w:rsidR="003361E4" w:rsidRPr="003361E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3361E4" w:rsidRDefault="003361E4" w:rsidP="005F7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944D6" w:rsidRPr="00171DB7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B7">
        <w:rPr>
          <w:rFonts w:ascii="Times New Roman" w:eastAsia="Times New Roman" w:hAnsi="Times New Roman"/>
          <w:b/>
          <w:sz w:val="28"/>
          <w:szCs w:val="28"/>
        </w:rPr>
        <w:t>План финансово-хозяйственной деятельности</w:t>
      </w:r>
    </w:p>
    <w:p w:rsidR="00C944D6" w:rsidRPr="00171DB7" w:rsidRDefault="006878CB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1DB7">
        <w:rPr>
          <w:rFonts w:ascii="Times New Roman" w:eastAsia="Times New Roman" w:hAnsi="Times New Roman"/>
          <w:b/>
          <w:sz w:val="28"/>
          <w:szCs w:val="28"/>
        </w:rPr>
        <w:t>на 201</w:t>
      </w:r>
      <w:r w:rsidR="00D14A5B">
        <w:rPr>
          <w:rFonts w:ascii="Times New Roman" w:eastAsia="Times New Roman" w:hAnsi="Times New Roman"/>
          <w:b/>
          <w:sz w:val="28"/>
          <w:szCs w:val="28"/>
        </w:rPr>
        <w:t>8</w:t>
      </w:r>
      <w:r w:rsidR="00C944D6" w:rsidRPr="00171DB7">
        <w:rPr>
          <w:rFonts w:ascii="Times New Roman" w:eastAsia="Times New Roman" w:hAnsi="Times New Roman"/>
          <w:b/>
          <w:sz w:val="28"/>
          <w:szCs w:val="28"/>
        </w:rPr>
        <w:t xml:space="preserve"> год и на плановый период 201</w:t>
      </w:r>
      <w:r w:rsidR="00D14A5B">
        <w:rPr>
          <w:rFonts w:ascii="Times New Roman" w:eastAsia="Times New Roman" w:hAnsi="Times New Roman"/>
          <w:b/>
          <w:sz w:val="28"/>
          <w:szCs w:val="28"/>
        </w:rPr>
        <w:t>9</w:t>
      </w:r>
      <w:r w:rsidR="00C944D6" w:rsidRPr="00171DB7">
        <w:rPr>
          <w:rFonts w:ascii="Times New Roman" w:eastAsia="Times New Roman" w:hAnsi="Times New Roman"/>
          <w:b/>
          <w:sz w:val="28"/>
          <w:szCs w:val="28"/>
        </w:rPr>
        <w:t xml:space="preserve"> и 20</w:t>
      </w:r>
      <w:r w:rsidR="00D14A5B">
        <w:rPr>
          <w:rFonts w:ascii="Times New Roman" w:eastAsia="Times New Roman" w:hAnsi="Times New Roman"/>
          <w:b/>
          <w:sz w:val="28"/>
          <w:szCs w:val="28"/>
        </w:rPr>
        <w:t>20</w:t>
      </w:r>
      <w:r w:rsidR="00C944D6" w:rsidRPr="00171DB7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C944D6" w:rsidRDefault="00C944D6" w:rsidP="00E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Центр</w:t>
      </w:r>
      <w:r w:rsidR="00171DB7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кластерного развития</w:t>
      </w:r>
      <w:r w:rsidR="00D14A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Мурманской области</w:t>
      </w:r>
    </w:p>
    <w:p w:rsidR="00C944D6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4D6" w:rsidRPr="00F03418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F03418">
        <w:rPr>
          <w:rFonts w:ascii="Times New Roman" w:eastAsia="Times New Roman" w:hAnsi="Times New Roman"/>
          <w:i/>
          <w:sz w:val="28"/>
          <w:szCs w:val="28"/>
        </w:rPr>
        <w:t xml:space="preserve">Единица измерения: тыс. руб.                            </w:t>
      </w:r>
    </w:p>
    <w:p w:rsidR="00ED2D8F" w:rsidRDefault="00ED2D8F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ar159"/>
      <w:bookmarkEnd w:id="0"/>
    </w:p>
    <w:p w:rsidR="00F03418" w:rsidRDefault="00F03418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44D6" w:rsidRPr="00F03418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3418">
        <w:rPr>
          <w:rFonts w:ascii="Times New Roman" w:eastAsia="Times New Roman" w:hAnsi="Times New Roman"/>
          <w:b/>
          <w:sz w:val="28"/>
          <w:szCs w:val="28"/>
        </w:rPr>
        <w:t>I. Сведения о деятельности</w:t>
      </w:r>
    </w:p>
    <w:p w:rsidR="00F03418" w:rsidRDefault="00F03418" w:rsidP="00F0341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944D6" w:rsidRDefault="00C944D6" w:rsidP="00F0341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Цели:</w:t>
      </w:r>
      <w:r w:rsidR="00304F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Основной целью деятельности Центра кластерного развития субъектов малого и среднего предпринимательства (ЦКР) является создание </w:t>
      </w:r>
      <w:r w:rsidR="00304FE1">
        <w:rPr>
          <w:rFonts w:ascii="Times New Roman" w:eastAsia="Times New Roman" w:hAnsi="Times New Roman"/>
          <w:sz w:val="28"/>
          <w:szCs w:val="28"/>
        </w:rPr>
        <w:t xml:space="preserve">благоприятных </w:t>
      </w:r>
      <w:r>
        <w:rPr>
          <w:rFonts w:ascii="Times New Roman" w:eastAsia="Times New Roman" w:hAnsi="Times New Roman"/>
          <w:sz w:val="28"/>
          <w:szCs w:val="28"/>
        </w:rPr>
        <w:t>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для реализации совместных кластерных проектов и активизации кластерных инициатив в Мурманской области.</w:t>
      </w:r>
    </w:p>
    <w:p w:rsidR="00F03418" w:rsidRDefault="00F03418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944D6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Перечень услуг (работ), осуществляемых на платной основе:</w:t>
      </w:r>
    </w:p>
    <w:p w:rsidR="00C944D6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14A5B">
        <w:rPr>
          <w:rFonts w:ascii="Times New Roman" w:eastAsia="Times New Roman" w:hAnsi="Times New Roman"/>
          <w:sz w:val="28"/>
          <w:szCs w:val="28"/>
        </w:rPr>
        <w:t xml:space="preserve"> </w:t>
      </w:r>
      <w:r w:rsidR="006878CB" w:rsidRPr="006878CB">
        <w:rPr>
          <w:rFonts w:ascii="Times New Roman" w:eastAsia="Times New Roman" w:hAnsi="Times New Roman"/>
          <w:sz w:val="28"/>
          <w:szCs w:val="28"/>
        </w:rPr>
        <w:t xml:space="preserve">Оказания услуг по позиционированию и продвижению новых продуктов (услуг) участников </w:t>
      </w:r>
      <w:r w:rsidR="00D14A5B">
        <w:rPr>
          <w:rFonts w:ascii="Times New Roman" w:eastAsia="Times New Roman" w:hAnsi="Times New Roman"/>
          <w:sz w:val="28"/>
          <w:szCs w:val="28"/>
        </w:rPr>
        <w:t>территориальных</w:t>
      </w:r>
      <w:r w:rsidR="006878CB" w:rsidRPr="006878CB">
        <w:rPr>
          <w:rFonts w:ascii="Times New Roman" w:eastAsia="Times New Roman" w:hAnsi="Times New Roman"/>
          <w:sz w:val="28"/>
          <w:szCs w:val="28"/>
        </w:rPr>
        <w:t xml:space="preserve"> кластер</w:t>
      </w:r>
      <w:r w:rsidR="00D14A5B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44D6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r182"/>
      <w:bookmarkEnd w:id="1"/>
    </w:p>
    <w:p w:rsidR="00C944D6" w:rsidRDefault="00C944D6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3418">
        <w:rPr>
          <w:rFonts w:ascii="Times New Roman" w:eastAsia="Times New Roman" w:hAnsi="Times New Roman"/>
          <w:b/>
          <w:sz w:val="28"/>
          <w:szCs w:val="28"/>
        </w:rPr>
        <w:lastRenderedPageBreak/>
        <w:t>II. Показатели по поступлениям и выплатам учреждения (подразделения)</w:t>
      </w:r>
    </w:p>
    <w:p w:rsidR="00B96918" w:rsidRDefault="00B96918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560" w:type="dxa"/>
        <w:tblInd w:w="108" w:type="dxa"/>
        <w:tblLook w:val="04A0" w:firstRow="1" w:lastRow="0" w:firstColumn="1" w:lastColumn="0" w:noHBand="0" w:noVBand="1"/>
      </w:tblPr>
      <w:tblGrid>
        <w:gridCol w:w="2468"/>
        <w:gridCol w:w="1885"/>
        <w:gridCol w:w="937"/>
        <w:gridCol w:w="1599"/>
        <w:gridCol w:w="1491"/>
        <w:gridCol w:w="1599"/>
        <w:gridCol w:w="1491"/>
        <w:gridCol w:w="1599"/>
        <w:gridCol w:w="1491"/>
      </w:tblGrid>
      <w:tr w:rsidR="00B96918" w:rsidRPr="00944F12" w:rsidTr="008952E6">
        <w:trPr>
          <w:trHeight w:val="315"/>
        </w:trPr>
        <w:tc>
          <w:tcPr>
            <w:tcW w:w="2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B96918" w:rsidRPr="00944F12" w:rsidTr="008952E6">
        <w:trPr>
          <w:trHeight w:val="315"/>
        </w:trPr>
        <w:tc>
          <w:tcPr>
            <w:tcW w:w="2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B96918" w:rsidRPr="00944F12" w:rsidTr="008952E6">
        <w:trPr>
          <w:trHeight w:val="4515"/>
        </w:trPr>
        <w:tc>
          <w:tcPr>
            <w:tcW w:w="2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Операции по лицевым счетам, открытых в органах федерального казначейства и через кассу учреждения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Операции по счетам, открытым в кредитных организациях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Операции по лицевым счетам, открытых в органах федерального казначейства и через кассу учреждения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Операции по счетам, открытым в кредитных организациях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Операции по лицевым счетам, открытых в органах федерального казначейства и через кассу учреждения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B96918" w:rsidRPr="00944F12" w:rsidTr="008952E6">
        <w:trPr>
          <w:trHeight w:val="390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Поступления, всего: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54F7" w:rsidRPr="00944F12" w:rsidRDefault="00AD54F7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4F7">
              <w:rPr>
                <w:rFonts w:ascii="Times New Roman" w:eastAsia="Times New Roman" w:hAnsi="Times New Roman" w:cs="Times New Roman"/>
                <w:color w:val="000000"/>
              </w:rPr>
              <w:t>37005,3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AD54F7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4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14232,1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10134,8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12638,4</w:t>
            </w:r>
          </w:p>
        </w:tc>
      </w:tr>
      <w:tr w:rsidR="00B96918" w:rsidRPr="00944F12" w:rsidTr="008952E6">
        <w:trPr>
          <w:trHeight w:val="24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числе:   </w:t>
            </w:r>
            <w:proofErr w:type="gramEnd"/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465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  <w:r w:rsidR="007A6A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0C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A6A90" w:rsidRPr="00F520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Pr="00F520CA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9823,8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12250,4</w:t>
            </w:r>
          </w:p>
        </w:tc>
      </w:tr>
      <w:tr w:rsidR="00B96918" w:rsidRPr="00944F12" w:rsidTr="008952E6">
        <w:trPr>
          <w:trHeight w:val="39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числе:   </w:t>
            </w:r>
            <w:proofErr w:type="gramEnd"/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172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- целевая субсидия (областной бюджет) Создание и функционирование регионального Центра кластерного развития Мурманской области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12065,7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4065,7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B96918" w:rsidRPr="00944F12" w:rsidTr="008952E6">
        <w:trPr>
          <w:trHeight w:val="165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целевая субсидия (федеральный бюджет) Создание и функционирование регионального Центра кластерного развития Мурманской области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7A6A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="007A6A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5823,8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8250,4</w:t>
            </w:r>
          </w:p>
        </w:tc>
      </w:tr>
      <w:tr w:rsidR="00B96918" w:rsidRPr="00944F12" w:rsidTr="008952E6">
        <w:trPr>
          <w:trHeight w:val="630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Поступления от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D54F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D54F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</w:tr>
      <w:tr w:rsidR="00B96918" w:rsidRPr="00944F12" w:rsidTr="008952E6">
        <w:trPr>
          <w:trHeight w:val="405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оказания  физическим</w:t>
            </w:r>
            <w:proofErr w:type="gramEnd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 и   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660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юридическим лицам платных услуг (выполнения    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375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работ), всего: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40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числе:   </w:t>
            </w:r>
            <w:proofErr w:type="gramEnd"/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111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- оказания услуг по позиционированию и продвижению новых продуктов (услуг) участников кластера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D54F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D54F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</w:tr>
      <w:tr w:rsidR="00B96918" w:rsidRPr="00944F12" w:rsidTr="008952E6">
        <w:trPr>
          <w:trHeight w:val="93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- планируемый остаток средств на конец планируемого года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96918" w:rsidRPr="00944F12" w:rsidTr="008952E6">
        <w:trPr>
          <w:trHeight w:val="435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Расходы целевых субсидий, </w:t>
            </w: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всего:   </w:t>
            </w:r>
            <w:proofErr w:type="gramEnd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35846,3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F520C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0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13772,1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  <w:r w:rsidRPr="00E3679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9823,8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12250,4</w:t>
            </w:r>
          </w:p>
        </w:tc>
      </w:tr>
      <w:tr w:rsidR="00B96918" w:rsidRPr="00944F12" w:rsidTr="008952E6">
        <w:trPr>
          <w:trHeight w:val="28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числе:   </w:t>
            </w:r>
            <w:proofErr w:type="gramEnd"/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79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Оплата труда и начисления на выплаты по оплате труда, всего, из </w:t>
            </w:r>
            <w:proofErr w:type="gram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них:   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10027,9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8952E6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2E6">
              <w:rPr>
                <w:rFonts w:ascii="Times New Roman" w:eastAsia="Times New Roman" w:hAnsi="Times New Roman" w:cs="Times New Roman"/>
                <w:color w:val="000000"/>
              </w:rPr>
              <w:t>2865,9</w:t>
            </w:r>
            <w:r w:rsidR="00B96918" w:rsidRPr="0094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3581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3581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B96918" w:rsidRPr="00944F12" w:rsidTr="008952E6">
        <w:trPr>
          <w:trHeight w:val="63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- заработная плата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7771,6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2224,4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750693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693">
              <w:rPr>
                <w:rFonts w:ascii="Times New Roman" w:eastAsia="Times New Roman" w:hAnsi="Times New Roman" w:cs="Times New Roman"/>
                <w:color w:val="000000"/>
              </w:rPr>
              <w:t>2773,6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693">
              <w:rPr>
                <w:rFonts w:ascii="Times New Roman" w:eastAsia="Times New Roman" w:hAnsi="Times New Roman" w:cs="Times New Roman"/>
                <w:color w:val="000000"/>
              </w:rPr>
              <w:t>2773,6</w:t>
            </w:r>
          </w:p>
        </w:tc>
      </w:tr>
      <w:tr w:rsidR="00B96918" w:rsidRPr="00944F12" w:rsidTr="008952E6">
        <w:trPr>
          <w:trHeight w:val="42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прочие выплаты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96918" w:rsidRPr="00944F12" w:rsidTr="008952E6">
        <w:trPr>
          <w:trHeight w:val="73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- начисления на выплаты по оплате труда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8952E6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2E6">
              <w:rPr>
                <w:rFonts w:ascii="Times New Roman" w:eastAsia="Times New Roman" w:hAnsi="Times New Roman" w:cs="Times New Roman"/>
                <w:color w:val="000000"/>
              </w:rPr>
              <w:t>2256,3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641,5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807,4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807,4</w:t>
            </w:r>
          </w:p>
        </w:tc>
      </w:tr>
      <w:tr w:rsidR="008952E6" w:rsidRPr="00944F12" w:rsidTr="008952E6">
        <w:trPr>
          <w:trHeight w:val="61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8952E6" w:rsidP="0089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Оплата работ, услуг, всего из них: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8952E6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E3679A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25818,4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8952E6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F520CA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0CA">
              <w:rPr>
                <w:rFonts w:ascii="Times New Roman" w:eastAsia="Times New Roman" w:hAnsi="Times New Roman" w:cs="Times New Roman"/>
                <w:color w:val="000000"/>
              </w:rPr>
              <w:t>10906,2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8952E6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E3679A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6242,8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8952E6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2E6" w:rsidRPr="00944F12" w:rsidRDefault="00E3679A" w:rsidP="008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8669,4</w:t>
            </w:r>
          </w:p>
        </w:tc>
      </w:tr>
      <w:tr w:rsidR="00B96918" w:rsidRPr="00944F12" w:rsidTr="008952E6">
        <w:trPr>
          <w:trHeight w:val="34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- услуги связи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B96918" w:rsidRPr="00944F12" w:rsidTr="008952E6">
        <w:trPr>
          <w:trHeight w:val="45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- транспортные услуги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12748F" w:rsidRDefault="0012748F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8952E6" w:rsidRDefault="008952E6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8952E6" w:rsidRDefault="008952E6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8952E6" w:rsidRDefault="008952E6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B96918" w:rsidRPr="00944F12" w:rsidTr="008952E6">
        <w:trPr>
          <w:trHeight w:val="46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- прочие работы, услуги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25018,4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F520C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0CA">
              <w:rPr>
                <w:rFonts w:ascii="Times New Roman" w:eastAsia="Times New Roman" w:hAnsi="Times New Roman" w:cs="Times New Roman"/>
                <w:color w:val="000000"/>
              </w:rPr>
              <w:t>10706,2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5942,8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E3679A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79A">
              <w:rPr>
                <w:rFonts w:ascii="Times New Roman" w:eastAsia="Times New Roman" w:hAnsi="Times New Roman" w:cs="Times New Roman"/>
                <w:color w:val="000000"/>
              </w:rPr>
              <w:t>8369,4</w:t>
            </w:r>
          </w:p>
        </w:tc>
      </w:tr>
      <w:tr w:rsidR="00B96918" w:rsidRPr="00944F12" w:rsidTr="008952E6">
        <w:trPr>
          <w:trHeight w:val="70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B96918" w:rsidRPr="00944F12" w:rsidTr="008952E6">
        <w:trPr>
          <w:trHeight w:val="73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нематериальных активов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96918" w:rsidRPr="00944F12" w:rsidTr="008952E6">
        <w:trPr>
          <w:trHeight w:val="75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B96918" w:rsidRPr="00944F12" w:rsidTr="008952E6">
        <w:trPr>
          <w:trHeight w:val="64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Справочно</w:t>
            </w:r>
            <w:proofErr w:type="spellEnd"/>
            <w:r w:rsidRPr="00944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96918" w:rsidRPr="00944F12" w:rsidTr="008952E6">
        <w:trPr>
          <w:trHeight w:val="525"/>
        </w:trPr>
        <w:tc>
          <w:tcPr>
            <w:tcW w:w="2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Объем публичных  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96918" w:rsidRPr="00944F12" w:rsidTr="008952E6">
        <w:trPr>
          <w:trHeight w:val="405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обязательств   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918" w:rsidRPr="00944F12" w:rsidTr="008952E6">
        <w:trPr>
          <w:trHeight w:val="690"/>
        </w:trPr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Оплата работ, услуг за счет внебюджетных источников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D54F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D54F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918" w:rsidRPr="00944F12" w:rsidRDefault="00B96918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F12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</w:tr>
    </w:tbl>
    <w:p w:rsidR="00B96918" w:rsidRDefault="00B96918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6918" w:rsidRDefault="00B96918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44D6" w:rsidRPr="00A954CD" w:rsidRDefault="002033C5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2" w:name="Par383"/>
      <w:bookmarkStart w:id="3" w:name="Par586"/>
      <w:bookmarkEnd w:id="2"/>
      <w:bookmarkEnd w:id="3"/>
      <w:r w:rsidRPr="00A954CD">
        <w:rPr>
          <w:rFonts w:ascii="Times New Roman" w:eastAsia="Times New Roman" w:hAnsi="Times New Roman"/>
          <w:b/>
          <w:sz w:val="24"/>
          <w:szCs w:val="24"/>
        </w:rPr>
        <w:t xml:space="preserve">Заместитель директора </w:t>
      </w:r>
      <w:r w:rsidR="00D14A5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944D6" w:rsidRPr="00A954CD">
        <w:rPr>
          <w:rFonts w:ascii="Times New Roman" w:eastAsia="Times New Roman" w:hAnsi="Times New Roman"/>
          <w:b/>
          <w:sz w:val="24"/>
          <w:szCs w:val="24"/>
        </w:rPr>
        <w:t xml:space="preserve">Руководитель </w:t>
      </w:r>
      <w:r w:rsidR="0012748F" w:rsidRPr="00A954CD">
        <w:rPr>
          <w:rFonts w:ascii="Times New Roman" w:eastAsia="Times New Roman" w:hAnsi="Times New Roman"/>
          <w:b/>
          <w:sz w:val="24"/>
          <w:szCs w:val="24"/>
        </w:rPr>
        <w:t>ЦКР НМ</w:t>
      </w:r>
      <w:r w:rsidR="0012748F">
        <w:rPr>
          <w:rFonts w:ascii="Times New Roman" w:eastAsia="Times New Roman" w:hAnsi="Times New Roman"/>
          <w:b/>
          <w:sz w:val="24"/>
          <w:szCs w:val="24"/>
        </w:rPr>
        <w:t>К</w:t>
      </w:r>
      <w:r w:rsidR="0012748F" w:rsidRPr="00A954CD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proofErr w:type="gramStart"/>
      <w:r w:rsidR="0012748F" w:rsidRPr="00A954CD">
        <w:rPr>
          <w:rFonts w:ascii="Times New Roman" w:eastAsia="Times New Roman" w:hAnsi="Times New Roman"/>
          <w:b/>
          <w:sz w:val="24"/>
          <w:szCs w:val="24"/>
        </w:rPr>
        <w:t>ФОРМАП»</w:t>
      </w:r>
      <w:r w:rsidR="00C944D6" w:rsidRPr="00A954C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14A5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End"/>
      <w:r w:rsidR="00D14A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4D6" w:rsidRPr="00A954CD">
        <w:rPr>
          <w:rFonts w:ascii="Times New Roman" w:eastAsia="Times New Roman" w:hAnsi="Times New Roman"/>
          <w:b/>
          <w:sz w:val="24"/>
          <w:szCs w:val="24"/>
        </w:rPr>
        <w:t>_________</w:t>
      </w:r>
      <w:r w:rsidR="00417BA3" w:rsidRPr="00A954CD">
        <w:rPr>
          <w:rFonts w:ascii="Times New Roman" w:eastAsia="Times New Roman" w:hAnsi="Times New Roman"/>
          <w:b/>
          <w:sz w:val="24"/>
          <w:szCs w:val="24"/>
        </w:rPr>
        <w:t>____________</w:t>
      </w:r>
      <w:r w:rsidR="00D14A5B">
        <w:rPr>
          <w:rFonts w:ascii="Times New Roman" w:eastAsia="Times New Roman" w:hAnsi="Times New Roman"/>
          <w:b/>
          <w:sz w:val="24"/>
          <w:szCs w:val="24"/>
        </w:rPr>
        <w:t xml:space="preserve">___________________              </w:t>
      </w:r>
      <w:r w:rsidR="00D14A5B">
        <w:rPr>
          <w:rFonts w:ascii="Times New Roman" w:eastAsia="Times New Roman" w:hAnsi="Times New Roman"/>
          <w:b/>
          <w:sz w:val="24"/>
          <w:szCs w:val="24"/>
          <w:u w:val="single"/>
        </w:rPr>
        <w:t>В.В. Попов</w:t>
      </w:r>
    </w:p>
    <w:p w:rsidR="00C944D6" w:rsidRPr="00A954CD" w:rsidRDefault="00D14A5B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C944D6" w:rsidRPr="00A954CD">
        <w:rPr>
          <w:rFonts w:ascii="Times New Roman" w:eastAsia="Times New Roman" w:hAnsi="Times New Roman"/>
          <w:b/>
          <w:sz w:val="20"/>
          <w:szCs w:val="20"/>
        </w:rPr>
        <w:t>(</w:t>
      </w:r>
      <w:proofErr w:type="gramStart"/>
      <w:r w:rsidR="00C944D6" w:rsidRPr="00A954CD">
        <w:rPr>
          <w:rFonts w:ascii="Times New Roman" w:eastAsia="Times New Roman" w:hAnsi="Times New Roman"/>
          <w:b/>
          <w:sz w:val="20"/>
          <w:szCs w:val="20"/>
        </w:rPr>
        <w:t xml:space="preserve">подпись)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</w:t>
      </w:r>
      <w:r w:rsidR="00C944D6" w:rsidRPr="00A954CD">
        <w:rPr>
          <w:rFonts w:ascii="Times New Roman" w:eastAsia="Times New Roman" w:hAnsi="Times New Roman"/>
          <w:b/>
          <w:sz w:val="20"/>
          <w:szCs w:val="20"/>
        </w:rPr>
        <w:t>(расшифровка подписи)</w:t>
      </w:r>
    </w:p>
    <w:p w:rsidR="00C944D6" w:rsidRPr="00A954CD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54CD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417BA3" w:rsidRDefault="00417BA3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36F8" w:rsidRDefault="007336F8" w:rsidP="00ED2D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7336F8" w:rsidSect="00CF2729">
          <w:pgSz w:w="16838" w:h="11906" w:orient="landscape"/>
          <w:pgMar w:top="1134" w:right="851" w:bottom="1134" w:left="1418" w:header="284" w:footer="284" w:gutter="0"/>
          <w:cols w:space="720"/>
          <w:docGrid w:linePitch="299"/>
        </w:sectPr>
      </w:pPr>
    </w:p>
    <w:p w:rsidR="00A57322" w:rsidRDefault="00A57322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0E3" w:rsidRDefault="001940E3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940E3" w:rsidSect="00B375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F7" w:rsidRDefault="00AD54F7" w:rsidP="003F0F3D">
      <w:pPr>
        <w:spacing w:after="0" w:line="240" w:lineRule="auto"/>
      </w:pPr>
      <w:r>
        <w:separator/>
      </w:r>
    </w:p>
  </w:endnote>
  <w:endnote w:type="continuationSeparator" w:id="0">
    <w:p w:rsidR="00AD54F7" w:rsidRDefault="00AD54F7" w:rsidP="003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36226"/>
      <w:docPartObj>
        <w:docPartGallery w:val="Page Numbers (Bottom of Page)"/>
        <w:docPartUnique/>
      </w:docPartObj>
    </w:sdtPr>
    <w:sdtEndPr/>
    <w:sdtContent>
      <w:p w:rsidR="00AD54F7" w:rsidRDefault="00AD5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0A">
          <w:rPr>
            <w:noProof/>
          </w:rPr>
          <w:t>26</w:t>
        </w:r>
        <w:r>
          <w:fldChar w:fldCharType="end"/>
        </w:r>
      </w:p>
    </w:sdtContent>
  </w:sdt>
  <w:p w:rsidR="00AD54F7" w:rsidRDefault="00AD5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F7" w:rsidRDefault="00AD54F7" w:rsidP="003F0F3D">
      <w:pPr>
        <w:spacing w:after="0" w:line="240" w:lineRule="auto"/>
      </w:pPr>
      <w:r>
        <w:separator/>
      </w:r>
    </w:p>
  </w:footnote>
  <w:footnote w:type="continuationSeparator" w:id="0">
    <w:p w:rsidR="00AD54F7" w:rsidRDefault="00AD54F7" w:rsidP="003F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BDA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63407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146FC4"/>
    <w:multiLevelType w:val="hybridMultilevel"/>
    <w:tmpl w:val="0298F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F95676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E251E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E056D33"/>
    <w:multiLevelType w:val="hybridMultilevel"/>
    <w:tmpl w:val="03B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675F"/>
    <w:multiLevelType w:val="hybridMultilevel"/>
    <w:tmpl w:val="F24AC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83B3A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253C7A"/>
    <w:multiLevelType w:val="multilevel"/>
    <w:tmpl w:val="2C3EA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BA5929"/>
    <w:multiLevelType w:val="multilevel"/>
    <w:tmpl w:val="2C3EA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36144F3E"/>
    <w:multiLevelType w:val="hybridMultilevel"/>
    <w:tmpl w:val="7D9C61AE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7E1"/>
    <w:multiLevelType w:val="hybridMultilevel"/>
    <w:tmpl w:val="C44C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69B9"/>
    <w:multiLevelType w:val="hybridMultilevel"/>
    <w:tmpl w:val="1FF8DF5C"/>
    <w:lvl w:ilvl="0" w:tplc="40D467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B02062"/>
    <w:multiLevelType w:val="hybridMultilevel"/>
    <w:tmpl w:val="31445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67D00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000352"/>
    <w:multiLevelType w:val="hybridMultilevel"/>
    <w:tmpl w:val="573C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90E"/>
    <w:multiLevelType w:val="hybridMultilevel"/>
    <w:tmpl w:val="7458E442"/>
    <w:lvl w:ilvl="0" w:tplc="6AA818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9487D"/>
    <w:multiLevelType w:val="multilevel"/>
    <w:tmpl w:val="37066E3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6"/>
      <w:numFmt w:val="decimal"/>
      <w:pStyle w:val="2"/>
      <w:lvlText w:val="%1.%2"/>
      <w:lvlJc w:val="left"/>
      <w:pPr>
        <w:ind w:left="1427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cs="Times New Roman"/>
      </w:rPr>
    </w:lvl>
  </w:abstractNum>
  <w:abstractNum w:abstractNumId="21" w15:restartNumberingAfterBreak="0">
    <w:nsid w:val="5B4B0B1B"/>
    <w:multiLevelType w:val="hybridMultilevel"/>
    <w:tmpl w:val="858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9F1"/>
    <w:multiLevelType w:val="hybridMultilevel"/>
    <w:tmpl w:val="6F8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E72BF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FA234C"/>
    <w:multiLevelType w:val="hybridMultilevel"/>
    <w:tmpl w:val="9F10A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209B7"/>
    <w:multiLevelType w:val="hybridMultilevel"/>
    <w:tmpl w:val="350A2604"/>
    <w:lvl w:ilvl="0" w:tplc="209A0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A7DA4"/>
    <w:multiLevelType w:val="hybridMultilevel"/>
    <w:tmpl w:val="92E02D92"/>
    <w:lvl w:ilvl="0" w:tplc="B4E414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9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23"/>
  </w:num>
  <w:num w:numId="16">
    <w:abstractNumId w:val="5"/>
  </w:num>
  <w:num w:numId="17">
    <w:abstractNumId w:val="17"/>
  </w:num>
  <w:num w:numId="18">
    <w:abstractNumId w:val="2"/>
  </w:num>
  <w:num w:numId="19">
    <w:abstractNumId w:val="13"/>
  </w:num>
  <w:num w:numId="20">
    <w:abstractNumId w:val="4"/>
  </w:num>
  <w:num w:numId="21">
    <w:abstractNumId w:val="14"/>
  </w:num>
  <w:num w:numId="22">
    <w:abstractNumId w:val="24"/>
  </w:num>
  <w:num w:numId="23">
    <w:abstractNumId w:val="10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6"/>
    <w:rsid w:val="000019BD"/>
    <w:rsid w:val="0000267E"/>
    <w:rsid w:val="00006A6C"/>
    <w:rsid w:val="00011FFE"/>
    <w:rsid w:val="00016ECB"/>
    <w:rsid w:val="0002760F"/>
    <w:rsid w:val="0003695A"/>
    <w:rsid w:val="0003793E"/>
    <w:rsid w:val="0004032F"/>
    <w:rsid w:val="000510C6"/>
    <w:rsid w:val="0005185E"/>
    <w:rsid w:val="0006465B"/>
    <w:rsid w:val="00075368"/>
    <w:rsid w:val="000945D2"/>
    <w:rsid w:val="000A6832"/>
    <w:rsid w:val="000B62E2"/>
    <w:rsid w:val="000C0C8B"/>
    <w:rsid w:val="000C2287"/>
    <w:rsid w:val="000C4242"/>
    <w:rsid w:val="000C5D79"/>
    <w:rsid w:val="000C7EEC"/>
    <w:rsid w:val="000E799D"/>
    <w:rsid w:val="00103EF5"/>
    <w:rsid w:val="0011197F"/>
    <w:rsid w:val="001157EC"/>
    <w:rsid w:val="00116E1C"/>
    <w:rsid w:val="00124568"/>
    <w:rsid w:val="0012748F"/>
    <w:rsid w:val="001575FD"/>
    <w:rsid w:val="001615DB"/>
    <w:rsid w:val="00164B8A"/>
    <w:rsid w:val="00171DB7"/>
    <w:rsid w:val="001801EF"/>
    <w:rsid w:val="001940E3"/>
    <w:rsid w:val="001A6E10"/>
    <w:rsid w:val="001B1246"/>
    <w:rsid w:val="001C2CF7"/>
    <w:rsid w:val="001D3879"/>
    <w:rsid w:val="001D6429"/>
    <w:rsid w:val="001E7655"/>
    <w:rsid w:val="00203075"/>
    <w:rsid w:val="002033C5"/>
    <w:rsid w:val="00223946"/>
    <w:rsid w:val="002247C0"/>
    <w:rsid w:val="0022555E"/>
    <w:rsid w:val="00231E77"/>
    <w:rsid w:val="00232A4A"/>
    <w:rsid w:val="00237227"/>
    <w:rsid w:val="0024093A"/>
    <w:rsid w:val="00247678"/>
    <w:rsid w:val="00266D29"/>
    <w:rsid w:val="00270153"/>
    <w:rsid w:val="00271213"/>
    <w:rsid w:val="002772F0"/>
    <w:rsid w:val="00280118"/>
    <w:rsid w:val="0028289D"/>
    <w:rsid w:val="0029608C"/>
    <w:rsid w:val="002B1A40"/>
    <w:rsid w:val="002B4AD4"/>
    <w:rsid w:val="002D21F3"/>
    <w:rsid w:val="002D5387"/>
    <w:rsid w:val="002D541A"/>
    <w:rsid w:val="002E0714"/>
    <w:rsid w:val="002E0A4E"/>
    <w:rsid w:val="002E3F87"/>
    <w:rsid w:val="002F5C3E"/>
    <w:rsid w:val="00304FE1"/>
    <w:rsid w:val="003077A4"/>
    <w:rsid w:val="00322667"/>
    <w:rsid w:val="00322CF0"/>
    <w:rsid w:val="003359C6"/>
    <w:rsid w:val="003361E4"/>
    <w:rsid w:val="00343BEF"/>
    <w:rsid w:val="003546A7"/>
    <w:rsid w:val="003648C6"/>
    <w:rsid w:val="00367643"/>
    <w:rsid w:val="00373A7E"/>
    <w:rsid w:val="003833A1"/>
    <w:rsid w:val="003904BD"/>
    <w:rsid w:val="003913CF"/>
    <w:rsid w:val="00397E37"/>
    <w:rsid w:val="003A155E"/>
    <w:rsid w:val="003A3191"/>
    <w:rsid w:val="003A647C"/>
    <w:rsid w:val="003B3D8F"/>
    <w:rsid w:val="003C744A"/>
    <w:rsid w:val="003D00D9"/>
    <w:rsid w:val="003D4E95"/>
    <w:rsid w:val="003F0F3D"/>
    <w:rsid w:val="003F3981"/>
    <w:rsid w:val="00401BED"/>
    <w:rsid w:val="00404B90"/>
    <w:rsid w:val="004161F0"/>
    <w:rsid w:val="00417BA3"/>
    <w:rsid w:val="0042457E"/>
    <w:rsid w:val="00431760"/>
    <w:rsid w:val="00432309"/>
    <w:rsid w:val="00441339"/>
    <w:rsid w:val="00442604"/>
    <w:rsid w:val="00442A14"/>
    <w:rsid w:val="00444E26"/>
    <w:rsid w:val="00445F3A"/>
    <w:rsid w:val="00456B47"/>
    <w:rsid w:val="00456CE5"/>
    <w:rsid w:val="0046160C"/>
    <w:rsid w:val="0046687F"/>
    <w:rsid w:val="0048004E"/>
    <w:rsid w:val="0049000A"/>
    <w:rsid w:val="00490786"/>
    <w:rsid w:val="004A6BA3"/>
    <w:rsid w:val="004D2867"/>
    <w:rsid w:val="004D2C76"/>
    <w:rsid w:val="004F0C82"/>
    <w:rsid w:val="004F33C2"/>
    <w:rsid w:val="00503F1B"/>
    <w:rsid w:val="00523A94"/>
    <w:rsid w:val="005304B5"/>
    <w:rsid w:val="005327DE"/>
    <w:rsid w:val="00532D3B"/>
    <w:rsid w:val="00554399"/>
    <w:rsid w:val="005615AD"/>
    <w:rsid w:val="005651B9"/>
    <w:rsid w:val="005659DE"/>
    <w:rsid w:val="00575A75"/>
    <w:rsid w:val="00576FFA"/>
    <w:rsid w:val="0058081A"/>
    <w:rsid w:val="005A1F67"/>
    <w:rsid w:val="005A205D"/>
    <w:rsid w:val="005B1BAA"/>
    <w:rsid w:val="005D3465"/>
    <w:rsid w:val="005D66A2"/>
    <w:rsid w:val="005D7243"/>
    <w:rsid w:val="005F4E84"/>
    <w:rsid w:val="005F7D31"/>
    <w:rsid w:val="00607764"/>
    <w:rsid w:val="0062232F"/>
    <w:rsid w:val="00630236"/>
    <w:rsid w:val="006309EC"/>
    <w:rsid w:val="00642F31"/>
    <w:rsid w:val="0064416B"/>
    <w:rsid w:val="006519D4"/>
    <w:rsid w:val="00655162"/>
    <w:rsid w:val="006564A7"/>
    <w:rsid w:val="00660D08"/>
    <w:rsid w:val="006625C1"/>
    <w:rsid w:val="00671F6C"/>
    <w:rsid w:val="00682D99"/>
    <w:rsid w:val="00683B20"/>
    <w:rsid w:val="0068634D"/>
    <w:rsid w:val="006872DC"/>
    <w:rsid w:val="006878CB"/>
    <w:rsid w:val="006938BC"/>
    <w:rsid w:val="00695E16"/>
    <w:rsid w:val="00696D74"/>
    <w:rsid w:val="006A6737"/>
    <w:rsid w:val="006A78E2"/>
    <w:rsid w:val="006B201B"/>
    <w:rsid w:val="006B7709"/>
    <w:rsid w:val="006C2FF8"/>
    <w:rsid w:val="006C485E"/>
    <w:rsid w:val="006D3F93"/>
    <w:rsid w:val="006E0ABF"/>
    <w:rsid w:val="006E1E93"/>
    <w:rsid w:val="006E73FA"/>
    <w:rsid w:val="006F48A0"/>
    <w:rsid w:val="006F76E0"/>
    <w:rsid w:val="00707B1A"/>
    <w:rsid w:val="00710240"/>
    <w:rsid w:val="0071119D"/>
    <w:rsid w:val="00717F0A"/>
    <w:rsid w:val="00722556"/>
    <w:rsid w:val="007336F8"/>
    <w:rsid w:val="00741B9F"/>
    <w:rsid w:val="00742D8D"/>
    <w:rsid w:val="007453AD"/>
    <w:rsid w:val="00750693"/>
    <w:rsid w:val="00751991"/>
    <w:rsid w:val="00755EB8"/>
    <w:rsid w:val="0076345E"/>
    <w:rsid w:val="00773A98"/>
    <w:rsid w:val="00774BF3"/>
    <w:rsid w:val="007877C5"/>
    <w:rsid w:val="00796199"/>
    <w:rsid w:val="007A4EF0"/>
    <w:rsid w:val="007A6A90"/>
    <w:rsid w:val="007B749E"/>
    <w:rsid w:val="007B7F43"/>
    <w:rsid w:val="007C4B8E"/>
    <w:rsid w:val="007C4BE4"/>
    <w:rsid w:val="007C56C6"/>
    <w:rsid w:val="007E4AA1"/>
    <w:rsid w:val="00801249"/>
    <w:rsid w:val="008047C1"/>
    <w:rsid w:val="008108A3"/>
    <w:rsid w:val="0081153A"/>
    <w:rsid w:val="008233FA"/>
    <w:rsid w:val="008250E7"/>
    <w:rsid w:val="00825D7E"/>
    <w:rsid w:val="008271EB"/>
    <w:rsid w:val="00830567"/>
    <w:rsid w:val="008307DC"/>
    <w:rsid w:val="00831A1E"/>
    <w:rsid w:val="00843A5B"/>
    <w:rsid w:val="00844907"/>
    <w:rsid w:val="00845B5C"/>
    <w:rsid w:val="00856BAE"/>
    <w:rsid w:val="00862727"/>
    <w:rsid w:val="00864975"/>
    <w:rsid w:val="00870E5E"/>
    <w:rsid w:val="00875F4A"/>
    <w:rsid w:val="0088045A"/>
    <w:rsid w:val="008952E6"/>
    <w:rsid w:val="008A0CB7"/>
    <w:rsid w:val="008A6D3A"/>
    <w:rsid w:val="008B01FB"/>
    <w:rsid w:val="008B08F8"/>
    <w:rsid w:val="008B4E8B"/>
    <w:rsid w:val="008E2ED3"/>
    <w:rsid w:val="008F137E"/>
    <w:rsid w:val="008F3F0E"/>
    <w:rsid w:val="0090530A"/>
    <w:rsid w:val="00910244"/>
    <w:rsid w:val="009231D9"/>
    <w:rsid w:val="00925C43"/>
    <w:rsid w:val="00926176"/>
    <w:rsid w:val="0093187B"/>
    <w:rsid w:val="00937D47"/>
    <w:rsid w:val="00942F21"/>
    <w:rsid w:val="00943514"/>
    <w:rsid w:val="0094474A"/>
    <w:rsid w:val="00944F12"/>
    <w:rsid w:val="00946EE9"/>
    <w:rsid w:val="00951623"/>
    <w:rsid w:val="009828C5"/>
    <w:rsid w:val="009854E5"/>
    <w:rsid w:val="00986FEB"/>
    <w:rsid w:val="009A3923"/>
    <w:rsid w:val="009A3E33"/>
    <w:rsid w:val="009A60FB"/>
    <w:rsid w:val="009B56F5"/>
    <w:rsid w:val="009C1423"/>
    <w:rsid w:val="009D2090"/>
    <w:rsid w:val="009D4928"/>
    <w:rsid w:val="009D7681"/>
    <w:rsid w:val="009E6A80"/>
    <w:rsid w:val="009F084B"/>
    <w:rsid w:val="009F3D13"/>
    <w:rsid w:val="009F65D1"/>
    <w:rsid w:val="00A00459"/>
    <w:rsid w:val="00A04951"/>
    <w:rsid w:val="00A11489"/>
    <w:rsid w:val="00A12C4B"/>
    <w:rsid w:val="00A14628"/>
    <w:rsid w:val="00A20A5A"/>
    <w:rsid w:val="00A26437"/>
    <w:rsid w:val="00A27AD6"/>
    <w:rsid w:val="00A33E89"/>
    <w:rsid w:val="00A34B2A"/>
    <w:rsid w:val="00A53B51"/>
    <w:rsid w:val="00A57322"/>
    <w:rsid w:val="00A60ACF"/>
    <w:rsid w:val="00A72133"/>
    <w:rsid w:val="00A954CD"/>
    <w:rsid w:val="00AA1899"/>
    <w:rsid w:val="00AA7F0A"/>
    <w:rsid w:val="00AB0E01"/>
    <w:rsid w:val="00AC0E4D"/>
    <w:rsid w:val="00AC24E2"/>
    <w:rsid w:val="00AC4014"/>
    <w:rsid w:val="00AC7B31"/>
    <w:rsid w:val="00AD0D27"/>
    <w:rsid w:val="00AD54F7"/>
    <w:rsid w:val="00AD77FE"/>
    <w:rsid w:val="00AE34BE"/>
    <w:rsid w:val="00AE4660"/>
    <w:rsid w:val="00AE53F9"/>
    <w:rsid w:val="00AF0896"/>
    <w:rsid w:val="00AF1070"/>
    <w:rsid w:val="00B0700B"/>
    <w:rsid w:val="00B158A1"/>
    <w:rsid w:val="00B341A5"/>
    <w:rsid w:val="00B37525"/>
    <w:rsid w:val="00B53D95"/>
    <w:rsid w:val="00B70FBE"/>
    <w:rsid w:val="00B74B92"/>
    <w:rsid w:val="00B84722"/>
    <w:rsid w:val="00B9511C"/>
    <w:rsid w:val="00B96918"/>
    <w:rsid w:val="00B96C7F"/>
    <w:rsid w:val="00BA2891"/>
    <w:rsid w:val="00BA2C31"/>
    <w:rsid w:val="00BA34AF"/>
    <w:rsid w:val="00BA5D99"/>
    <w:rsid w:val="00BB7BD8"/>
    <w:rsid w:val="00BD0EB6"/>
    <w:rsid w:val="00BE16C0"/>
    <w:rsid w:val="00BE17B4"/>
    <w:rsid w:val="00BF1038"/>
    <w:rsid w:val="00BF6B0F"/>
    <w:rsid w:val="00C006B2"/>
    <w:rsid w:val="00C15AFA"/>
    <w:rsid w:val="00C252E0"/>
    <w:rsid w:val="00C3047E"/>
    <w:rsid w:val="00C33755"/>
    <w:rsid w:val="00C40FEA"/>
    <w:rsid w:val="00C41FDB"/>
    <w:rsid w:val="00C55180"/>
    <w:rsid w:val="00C56993"/>
    <w:rsid w:val="00C64C0C"/>
    <w:rsid w:val="00C7339C"/>
    <w:rsid w:val="00C771BA"/>
    <w:rsid w:val="00C81E8D"/>
    <w:rsid w:val="00C93E09"/>
    <w:rsid w:val="00C944D6"/>
    <w:rsid w:val="00CA0E8B"/>
    <w:rsid w:val="00CA1A39"/>
    <w:rsid w:val="00CA2015"/>
    <w:rsid w:val="00CB3E52"/>
    <w:rsid w:val="00CB6A72"/>
    <w:rsid w:val="00CC4CF8"/>
    <w:rsid w:val="00CC65C7"/>
    <w:rsid w:val="00CD7164"/>
    <w:rsid w:val="00CF04EF"/>
    <w:rsid w:val="00CF128C"/>
    <w:rsid w:val="00CF2729"/>
    <w:rsid w:val="00CF4379"/>
    <w:rsid w:val="00D01339"/>
    <w:rsid w:val="00D14A5B"/>
    <w:rsid w:val="00D21EB6"/>
    <w:rsid w:val="00D30428"/>
    <w:rsid w:val="00D350FB"/>
    <w:rsid w:val="00D37CED"/>
    <w:rsid w:val="00D40235"/>
    <w:rsid w:val="00D43806"/>
    <w:rsid w:val="00D51D14"/>
    <w:rsid w:val="00D5541D"/>
    <w:rsid w:val="00D6038C"/>
    <w:rsid w:val="00D80105"/>
    <w:rsid w:val="00D85C4D"/>
    <w:rsid w:val="00DA1B7E"/>
    <w:rsid w:val="00DA3C59"/>
    <w:rsid w:val="00DA598E"/>
    <w:rsid w:val="00DB3F80"/>
    <w:rsid w:val="00DC09AD"/>
    <w:rsid w:val="00DC1B03"/>
    <w:rsid w:val="00DC2683"/>
    <w:rsid w:val="00DC4D96"/>
    <w:rsid w:val="00DC5B09"/>
    <w:rsid w:val="00DC7F77"/>
    <w:rsid w:val="00DD0A18"/>
    <w:rsid w:val="00DF05A3"/>
    <w:rsid w:val="00DF0C75"/>
    <w:rsid w:val="00E07194"/>
    <w:rsid w:val="00E109C8"/>
    <w:rsid w:val="00E3679A"/>
    <w:rsid w:val="00E41DEB"/>
    <w:rsid w:val="00E45A08"/>
    <w:rsid w:val="00E5180C"/>
    <w:rsid w:val="00E52EC6"/>
    <w:rsid w:val="00E554ED"/>
    <w:rsid w:val="00E62CAE"/>
    <w:rsid w:val="00E62CB2"/>
    <w:rsid w:val="00E70BB0"/>
    <w:rsid w:val="00E8070C"/>
    <w:rsid w:val="00E84FA6"/>
    <w:rsid w:val="00E941C0"/>
    <w:rsid w:val="00EA3EF2"/>
    <w:rsid w:val="00EA5B14"/>
    <w:rsid w:val="00EB2C40"/>
    <w:rsid w:val="00EB51DA"/>
    <w:rsid w:val="00EC2908"/>
    <w:rsid w:val="00EC487C"/>
    <w:rsid w:val="00EC5953"/>
    <w:rsid w:val="00EC5C23"/>
    <w:rsid w:val="00EC7C76"/>
    <w:rsid w:val="00EC7DC4"/>
    <w:rsid w:val="00ED1C67"/>
    <w:rsid w:val="00ED2D8F"/>
    <w:rsid w:val="00EF0200"/>
    <w:rsid w:val="00F03418"/>
    <w:rsid w:val="00F12F71"/>
    <w:rsid w:val="00F26816"/>
    <w:rsid w:val="00F340BF"/>
    <w:rsid w:val="00F36203"/>
    <w:rsid w:val="00F379C1"/>
    <w:rsid w:val="00F51F3E"/>
    <w:rsid w:val="00F520CA"/>
    <w:rsid w:val="00F53D42"/>
    <w:rsid w:val="00F60DFC"/>
    <w:rsid w:val="00F61282"/>
    <w:rsid w:val="00F6150F"/>
    <w:rsid w:val="00F63E7D"/>
    <w:rsid w:val="00F63EF3"/>
    <w:rsid w:val="00F64ADC"/>
    <w:rsid w:val="00F81CA2"/>
    <w:rsid w:val="00F854C8"/>
    <w:rsid w:val="00F87955"/>
    <w:rsid w:val="00F93ED7"/>
    <w:rsid w:val="00FA0CFB"/>
    <w:rsid w:val="00FA7017"/>
    <w:rsid w:val="00FB18CA"/>
    <w:rsid w:val="00FB195E"/>
    <w:rsid w:val="00FB67CC"/>
    <w:rsid w:val="00FB7F2A"/>
    <w:rsid w:val="00FC1DB3"/>
    <w:rsid w:val="00FD4369"/>
    <w:rsid w:val="00FE0F91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025E-A210-4F78-B403-FB61954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AD4"/>
  </w:style>
  <w:style w:type="paragraph" w:styleId="1">
    <w:name w:val="heading 1"/>
    <w:basedOn w:val="a"/>
    <w:next w:val="a"/>
    <w:link w:val="10"/>
    <w:qFormat/>
    <w:rsid w:val="00C944D6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944D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944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944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944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944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44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4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44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D6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44D6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944D6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semiHidden/>
    <w:rsid w:val="00C944D6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C944D6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C944D6"/>
    <w:rPr>
      <w:rFonts w:ascii="Cambria" w:eastAsia="Calibri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944D6"/>
    <w:rPr>
      <w:rFonts w:ascii="Cambria" w:eastAsia="Calibri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C944D6"/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C944D6"/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Normal (Web)"/>
    <w:aliases w:val="Обычный (Web)1,Обычный (Web),Обычный (веб)11"/>
    <w:basedOn w:val="a"/>
    <w:uiPriority w:val="99"/>
    <w:unhideWhenUsed/>
    <w:rsid w:val="00C9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C944D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AC24E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7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A20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F3D"/>
  </w:style>
  <w:style w:type="paragraph" w:styleId="ab">
    <w:name w:val="footer"/>
    <w:basedOn w:val="a"/>
    <w:link w:val="ac"/>
    <w:uiPriority w:val="99"/>
    <w:unhideWhenUsed/>
    <w:rsid w:val="003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F3D"/>
  </w:style>
  <w:style w:type="character" w:styleId="ad">
    <w:name w:val="annotation reference"/>
    <w:basedOn w:val="a0"/>
    <w:uiPriority w:val="99"/>
    <w:semiHidden/>
    <w:unhideWhenUsed/>
    <w:rsid w:val="00E109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9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9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9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9C8"/>
    <w:rPr>
      <w:b/>
      <w:bCs/>
      <w:sz w:val="20"/>
      <w:szCs w:val="20"/>
    </w:rPr>
  </w:style>
  <w:style w:type="character" w:customStyle="1" w:styleId="s1">
    <w:name w:val="s1"/>
    <w:basedOn w:val="a0"/>
    <w:rsid w:val="00D30428"/>
  </w:style>
  <w:style w:type="character" w:customStyle="1" w:styleId="a8">
    <w:name w:val="Абзац списка Знак"/>
    <w:link w:val="a7"/>
    <w:uiPriority w:val="34"/>
    <w:locked/>
    <w:rsid w:val="00445F3A"/>
  </w:style>
  <w:style w:type="paragraph" w:customStyle="1" w:styleId="ConsPlusNormal">
    <w:name w:val="ConsPlusNormal"/>
    <w:rsid w:val="0011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CF12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B08767-4B44-44B1-856A-B5490A27CA62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816487-63E8-417B-A5FB-ACA02B113A6D}">
      <dgm:prSet phldrT="[Текст]"/>
      <dgm:spPr/>
      <dgm:t>
        <a:bodyPr/>
        <a:lstStyle/>
        <a:p>
          <a:r>
            <a:rPr lang="ru-RU"/>
            <a:t>Министерство развития промышленности и предпринимательства Мурманской области</a:t>
          </a:r>
        </a:p>
      </dgm:t>
    </dgm:pt>
    <dgm:pt modelId="{7E0EEF55-EE7C-4927-B395-93FB5987CEB2}" type="parTrans" cxnId="{11C55033-1A95-4C3A-8893-3073D37F5796}">
      <dgm:prSet/>
      <dgm:spPr/>
      <dgm:t>
        <a:bodyPr/>
        <a:lstStyle/>
        <a:p>
          <a:endParaRPr lang="ru-RU"/>
        </a:p>
      </dgm:t>
    </dgm:pt>
    <dgm:pt modelId="{CA0187DF-4675-47D7-AB47-1734E3584899}" type="sibTrans" cxnId="{11C55033-1A95-4C3A-8893-3073D37F5796}">
      <dgm:prSet/>
      <dgm:spPr/>
      <dgm:t>
        <a:bodyPr/>
        <a:lstStyle/>
        <a:p>
          <a:endParaRPr lang="ru-RU"/>
        </a:p>
      </dgm:t>
    </dgm:pt>
    <dgm:pt modelId="{18AA44F4-8F5B-4968-9A65-9BD3E9FAC8B4}" type="asst">
      <dgm:prSet phldrT="[Текст]"/>
      <dgm:spPr/>
      <dgm:t>
        <a:bodyPr/>
        <a:lstStyle/>
        <a:p>
          <a:r>
            <a:rPr lang="ru-RU"/>
            <a:t>Центр кластерного развития Мурманской области</a:t>
          </a:r>
        </a:p>
      </dgm:t>
    </dgm:pt>
    <dgm:pt modelId="{DA2C15A6-A0B6-4C35-BCFC-714DEAF93E8B}" type="parTrans" cxnId="{00680526-7286-4A90-AFF0-708F076896CC}">
      <dgm:prSet/>
      <dgm:spPr/>
      <dgm:t>
        <a:bodyPr/>
        <a:lstStyle/>
        <a:p>
          <a:endParaRPr lang="ru-RU"/>
        </a:p>
      </dgm:t>
    </dgm:pt>
    <dgm:pt modelId="{A13596CA-06CE-48FF-8B96-DDDDEDCD67D9}" type="sibTrans" cxnId="{00680526-7286-4A90-AFF0-708F076896CC}">
      <dgm:prSet/>
      <dgm:spPr/>
      <dgm:t>
        <a:bodyPr/>
        <a:lstStyle/>
        <a:p>
          <a:endParaRPr lang="ru-RU"/>
        </a:p>
      </dgm:t>
    </dgm:pt>
    <dgm:pt modelId="{A1CF1586-2D22-420F-8C6A-7034DE6150DB}">
      <dgm:prSet phldrT="[Текст]"/>
      <dgm:spPr/>
      <dgm:t>
        <a:bodyPr/>
        <a:lstStyle/>
        <a:p>
          <a:r>
            <a:rPr lang="ru-RU"/>
            <a:t>Предприятия (организации) – участники кластера</a:t>
          </a:r>
        </a:p>
      </dgm:t>
    </dgm:pt>
    <dgm:pt modelId="{447D970C-A2EA-4414-9AC9-18ED0ECFD6A5}" type="parTrans" cxnId="{DCACD8A1-302B-4B09-84D9-07E31B9F9635}">
      <dgm:prSet/>
      <dgm:spPr/>
      <dgm:t>
        <a:bodyPr/>
        <a:lstStyle/>
        <a:p>
          <a:endParaRPr lang="ru-RU"/>
        </a:p>
      </dgm:t>
    </dgm:pt>
    <dgm:pt modelId="{0540A0E1-FADD-40E0-ABAB-428F49A4D096}" type="sibTrans" cxnId="{DCACD8A1-302B-4B09-84D9-07E31B9F9635}">
      <dgm:prSet/>
      <dgm:spPr/>
      <dgm:t>
        <a:bodyPr/>
        <a:lstStyle/>
        <a:p>
          <a:endParaRPr lang="ru-RU"/>
        </a:p>
      </dgm:t>
    </dgm:pt>
    <dgm:pt modelId="{78A95167-D4DD-4715-94A6-E1D9574E1C80}">
      <dgm:prSet phldrT="[Текст]"/>
      <dgm:spPr/>
      <dgm:t>
        <a:bodyPr/>
        <a:lstStyle/>
        <a:p>
          <a:r>
            <a:rPr lang="ru-RU"/>
            <a:t>Партнеры</a:t>
          </a:r>
        </a:p>
      </dgm:t>
    </dgm:pt>
    <dgm:pt modelId="{7BA9AF39-6CA1-4310-A5F2-B1923D6880FD}" type="parTrans" cxnId="{93A13888-C075-4C0D-B695-C07260B4E810}">
      <dgm:prSet/>
      <dgm:spPr/>
      <dgm:t>
        <a:bodyPr/>
        <a:lstStyle/>
        <a:p>
          <a:endParaRPr lang="ru-RU"/>
        </a:p>
      </dgm:t>
    </dgm:pt>
    <dgm:pt modelId="{8F93478B-E50E-435C-B43B-67540A8F2F59}" type="sibTrans" cxnId="{93A13888-C075-4C0D-B695-C07260B4E810}">
      <dgm:prSet/>
      <dgm:spPr/>
      <dgm:t>
        <a:bodyPr/>
        <a:lstStyle/>
        <a:p>
          <a:endParaRPr lang="ru-RU"/>
        </a:p>
      </dgm:t>
    </dgm:pt>
    <dgm:pt modelId="{ACA704B2-C6AC-42C7-8573-816883F7B7BF}" type="pres">
      <dgm:prSet presAssocID="{EAB08767-4B44-44B1-856A-B5490A27CA62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D7929D-8AE0-4BEA-9904-1F35A633D5C7}" type="pres">
      <dgm:prSet presAssocID="{25816487-63E8-417B-A5FB-ACA02B113A6D}" presName="hierRoot1" presStyleCnt="0">
        <dgm:presLayoutVars>
          <dgm:hierBranch val="init"/>
        </dgm:presLayoutVars>
      </dgm:prSet>
      <dgm:spPr/>
    </dgm:pt>
    <dgm:pt modelId="{9AFDEE34-A784-45EC-AA34-5F21D1C229FE}" type="pres">
      <dgm:prSet presAssocID="{25816487-63E8-417B-A5FB-ACA02B113A6D}" presName="rootComposite1" presStyleCnt="0"/>
      <dgm:spPr/>
    </dgm:pt>
    <dgm:pt modelId="{3032D4B8-3D69-4813-9487-BCA6B7332C15}" type="pres">
      <dgm:prSet presAssocID="{25816487-63E8-417B-A5FB-ACA02B113A6D}" presName="rootText1" presStyleLbl="alignAcc1" presStyleIdx="0" presStyleCnt="0">
        <dgm:presLayoutVars>
          <dgm:chPref val="3"/>
        </dgm:presLayoutVars>
      </dgm:prSet>
      <dgm:spPr/>
    </dgm:pt>
    <dgm:pt modelId="{98E57952-7998-4855-BA3A-000D4CDDAAAF}" type="pres">
      <dgm:prSet presAssocID="{25816487-63E8-417B-A5FB-ACA02B113A6D}" presName="topArc1" presStyleLbl="parChTrans1D1" presStyleIdx="0" presStyleCnt="8"/>
      <dgm:spPr/>
    </dgm:pt>
    <dgm:pt modelId="{CF72E676-A21E-4B29-B4C8-C79BBB9A414E}" type="pres">
      <dgm:prSet presAssocID="{25816487-63E8-417B-A5FB-ACA02B113A6D}" presName="bottomArc1" presStyleLbl="parChTrans1D1" presStyleIdx="1" presStyleCnt="8"/>
      <dgm:spPr/>
    </dgm:pt>
    <dgm:pt modelId="{E4BCD729-A5CC-4781-991E-B68E45DE1BB8}" type="pres">
      <dgm:prSet presAssocID="{25816487-63E8-417B-A5FB-ACA02B113A6D}" presName="topConnNode1" presStyleLbl="node1" presStyleIdx="0" presStyleCnt="0"/>
      <dgm:spPr/>
    </dgm:pt>
    <dgm:pt modelId="{2FB42683-4D64-4038-8A34-9DAD940F820C}" type="pres">
      <dgm:prSet presAssocID="{25816487-63E8-417B-A5FB-ACA02B113A6D}" presName="hierChild2" presStyleCnt="0"/>
      <dgm:spPr/>
    </dgm:pt>
    <dgm:pt modelId="{F872FE89-59F4-435B-B433-23CC2DCBACC3}" type="pres">
      <dgm:prSet presAssocID="{447D970C-A2EA-4414-9AC9-18ED0ECFD6A5}" presName="Name28" presStyleLbl="parChTrans1D2" presStyleIdx="0" presStyleCnt="3"/>
      <dgm:spPr/>
    </dgm:pt>
    <dgm:pt modelId="{AD7849BF-0F67-4152-A314-7DD34BA7C00C}" type="pres">
      <dgm:prSet presAssocID="{A1CF1586-2D22-420F-8C6A-7034DE6150DB}" presName="hierRoot2" presStyleCnt="0">
        <dgm:presLayoutVars>
          <dgm:hierBranch val="init"/>
        </dgm:presLayoutVars>
      </dgm:prSet>
      <dgm:spPr/>
    </dgm:pt>
    <dgm:pt modelId="{F94DE724-7D85-461B-BE44-98BC51635AED}" type="pres">
      <dgm:prSet presAssocID="{A1CF1586-2D22-420F-8C6A-7034DE6150DB}" presName="rootComposite2" presStyleCnt="0"/>
      <dgm:spPr/>
    </dgm:pt>
    <dgm:pt modelId="{DE71679C-5D31-4E25-B10A-5C9928E5AE08}" type="pres">
      <dgm:prSet presAssocID="{A1CF1586-2D22-420F-8C6A-7034DE6150DB}" presName="rootText2" presStyleLbl="alignAcc1" presStyleIdx="0" presStyleCnt="0">
        <dgm:presLayoutVars>
          <dgm:chPref val="3"/>
        </dgm:presLayoutVars>
      </dgm:prSet>
      <dgm:spPr/>
    </dgm:pt>
    <dgm:pt modelId="{B9E1FF32-6482-4EAE-B79A-0EF4445A9254}" type="pres">
      <dgm:prSet presAssocID="{A1CF1586-2D22-420F-8C6A-7034DE6150DB}" presName="topArc2" presStyleLbl="parChTrans1D1" presStyleIdx="2" presStyleCnt="8"/>
      <dgm:spPr/>
    </dgm:pt>
    <dgm:pt modelId="{CDE58407-30AA-45C4-B92F-3C21D522CF4E}" type="pres">
      <dgm:prSet presAssocID="{A1CF1586-2D22-420F-8C6A-7034DE6150DB}" presName="bottomArc2" presStyleLbl="parChTrans1D1" presStyleIdx="3" presStyleCnt="8"/>
      <dgm:spPr/>
    </dgm:pt>
    <dgm:pt modelId="{6387D389-A570-4DE4-B09F-AE745D441A4D}" type="pres">
      <dgm:prSet presAssocID="{A1CF1586-2D22-420F-8C6A-7034DE6150DB}" presName="topConnNode2" presStyleLbl="node2" presStyleIdx="0" presStyleCnt="0"/>
      <dgm:spPr/>
    </dgm:pt>
    <dgm:pt modelId="{A90188E1-CA41-42CB-ADE5-4ABFB09D468F}" type="pres">
      <dgm:prSet presAssocID="{A1CF1586-2D22-420F-8C6A-7034DE6150DB}" presName="hierChild4" presStyleCnt="0"/>
      <dgm:spPr/>
    </dgm:pt>
    <dgm:pt modelId="{EBEF8F2A-9B62-437D-AC88-79FFC26B623F}" type="pres">
      <dgm:prSet presAssocID="{A1CF1586-2D22-420F-8C6A-7034DE6150DB}" presName="hierChild5" presStyleCnt="0"/>
      <dgm:spPr/>
    </dgm:pt>
    <dgm:pt modelId="{40F5667C-BE35-46C8-B0B8-EA9973F407D4}" type="pres">
      <dgm:prSet presAssocID="{7BA9AF39-6CA1-4310-A5F2-B1923D6880FD}" presName="Name28" presStyleLbl="parChTrans1D2" presStyleIdx="1" presStyleCnt="3"/>
      <dgm:spPr/>
    </dgm:pt>
    <dgm:pt modelId="{B84C29AD-519B-458E-8DB0-4AB86574F373}" type="pres">
      <dgm:prSet presAssocID="{78A95167-D4DD-4715-94A6-E1D9574E1C80}" presName="hierRoot2" presStyleCnt="0">
        <dgm:presLayoutVars>
          <dgm:hierBranch val="init"/>
        </dgm:presLayoutVars>
      </dgm:prSet>
      <dgm:spPr/>
    </dgm:pt>
    <dgm:pt modelId="{BFEF1F58-8F32-44EA-823B-43D0ACC63AF0}" type="pres">
      <dgm:prSet presAssocID="{78A95167-D4DD-4715-94A6-E1D9574E1C80}" presName="rootComposite2" presStyleCnt="0"/>
      <dgm:spPr/>
    </dgm:pt>
    <dgm:pt modelId="{DD7F1278-65F8-4AF2-B12F-1023C7FFA5B0}" type="pres">
      <dgm:prSet presAssocID="{78A95167-D4DD-4715-94A6-E1D9574E1C80}" presName="rootText2" presStyleLbl="alignAcc1" presStyleIdx="0" presStyleCnt="0">
        <dgm:presLayoutVars>
          <dgm:chPref val="3"/>
        </dgm:presLayoutVars>
      </dgm:prSet>
      <dgm:spPr/>
    </dgm:pt>
    <dgm:pt modelId="{C5C0B45E-D56A-427E-9ACD-A810E285185C}" type="pres">
      <dgm:prSet presAssocID="{78A95167-D4DD-4715-94A6-E1D9574E1C80}" presName="topArc2" presStyleLbl="parChTrans1D1" presStyleIdx="4" presStyleCnt="8"/>
      <dgm:spPr/>
    </dgm:pt>
    <dgm:pt modelId="{5243FE24-F8D7-47CA-A5CB-B12B4A26DEAE}" type="pres">
      <dgm:prSet presAssocID="{78A95167-D4DD-4715-94A6-E1D9574E1C80}" presName="bottomArc2" presStyleLbl="parChTrans1D1" presStyleIdx="5" presStyleCnt="8"/>
      <dgm:spPr/>
    </dgm:pt>
    <dgm:pt modelId="{C71B35A8-68CD-4AF4-A323-40D4C6A89483}" type="pres">
      <dgm:prSet presAssocID="{78A95167-D4DD-4715-94A6-E1D9574E1C80}" presName="topConnNode2" presStyleLbl="node2" presStyleIdx="0" presStyleCnt="0"/>
      <dgm:spPr/>
    </dgm:pt>
    <dgm:pt modelId="{E130B3FD-9294-43BB-8C7C-9F7E412327B5}" type="pres">
      <dgm:prSet presAssocID="{78A95167-D4DD-4715-94A6-E1D9574E1C80}" presName="hierChild4" presStyleCnt="0"/>
      <dgm:spPr/>
    </dgm:pt>
    <dgm:pt modelId="{F116156C-3AE7-482C-A57E-13C76B55CBEF}" type="pres">
      <dgm:prSet presAssocID="{78A95167-D4DD-4715-94A6-E1D9574E1C80}" presName="hierChild5" presStyleCnt="0"/>
      <dgm:spPr/>
    </dgm:pt>
    <dgm:pt modelId="{6EE91392-81AD-4CFC-BDA3-CD0E633E0255}" type="pres">
      <dgm:prSet presAssocID="{25816487-63E8-417B-A5FB-ACA02B113A6D}" presName="hierChild3" presStyleCnt="0"/>
      <dgm:spPr/>
    </dgm:pt>
    <dgm:pt modelId="{D4287DB7-EA51-4829-9C60-41682883F9E3}" type="pres">
      <dgm:prSet presAssocID="{DA2C15A6-A0B6-4C35-BCFC-714DEAF93E8B}" presName="Name101" presStyleLbl="parChTrans1D2" presStyleIdx="2" presStyleCnt="3"/>
      <dgm:spPr/>
    </dgm:pt>
    <dgm:pt modelId="{3003DF19-71BF-4168-98D1-59F3D84A3B9E}" type="pres">
      <dgm:prSet presAssocID="{18AA44F4-8F5B-4968-9A65-9BD3E9FAC8B4}" presName="hierRoot3" presStyleCnt="0">
        <dgm:presLayoutVars>
          <dgm:hierBranch val="init"/>
        </dgm:presLayoutVars>
      </dgm:prSet>
      <dgm:spPr/>
    </dgm:pt>
    <dgm:pt modelId="{2D023D50-2EAC-4DE4-B219-8C1D8E97DBC9}" type="pres">
      <dgm:prSet presAssocID="{18AA44F4-8F5B-4968-9A65-9BD3E9FAC8B4}" presName="rootComposite3" presStyleCnt="0"/>
      <dgm:spPr/>
    </dgm:pt>
    <dgm:pt modelId="{296C4BEB-5AE1-4744-BCBA-D85C6EBC0AA9}" type="pres">
      <dgm:prSet presAssocID="{18AA44F4-8F5B-4968-9A65-9BD3E9FAC8B4}" presName="rootText3" presStyleLbl="alignAcc1" presStyleIdx="0" presStyleCnt="0">
        <dgm:presLayoutVars>
          <dgm:chPref val="3"/>
        </dgm:presLayoutVars>
      </dgm:prSet>
      <dgm:spPr/>
    </dgm:pt>
    <dgm:pt modelId="{05623CED-618D-4F62-AD2B-3F70F4E3E6B5}" type="pres">
      <dgm:prSet presAssocID="{18AA44F4-8F5B-4968-9A65-9BD3E9FAC8B4}" presName="topArc3" presStyleLbl="parChTrans1D1" presStyleIdx="6" presStyleCnt="8"/>
      <dgm:spPr/>
    </dgm:pt>
    <dgm:pt modelId="{C698B5D9-2FAD-4756-964F-A36503269DE7}" type="pres">
      <dgm:prSet presAssocID="{18AA44F4-8F5B-4968-9A65-9BD3E9FAC8B4}" presName="bottomArc3" presStyleLbl="parChTrans1D1" presStyleIdx="7" presStyleCnt="8"/>
      <dgm:spPr/>
    </dgm:pt>
    <dgm:pt modelId="{F60145FA-A646-489B-A18C-6F3E072C2EA0}" type="pres">
      <dgm:prSet presAssocID="{18AA44F4-8F5B-4968-9A65-9BD3E9FAC8B4}" presName="topConnNode3" presStyleLbl="asst1" presStyleIdx="0" presStyleCnt="0"/>
      <dgm:spPr/>
    </dgm:pt>
    <dgm:pt modelId="{B3504D9C-4621-4F38-89BC-5216D6FFFFE7}" type="pres">
      <dgm:prSet presAssocID="{18AA44F4-8F5B-4968-9A65-9BD3E9FAC8B4}" presName="hierChild6" presStyleCnt="0"/>
      <dgm:spPr/>
    </dgm:pt>
    <dgm:pt modelId="{555A4E5C-1106-40EF-B568-E51CBB28D97C}" type="pres">
      <dgm:prSet presAssocID="{18AA44F4-8F5B-4968-9A65-9BD3E9FAC8B4}" presName="hierChild7" presStyleCnt="0"/>
      <dgm:spPr/>
    </dgm:pt>
  </dgm:ptLst>
  <dgm:cxnLst>
    <dgm:cxn modelId="{68995603-E4D0-4DA9-9AEB-4FDA002EA402}" type="presOf" srcId="{DA2C15A6-A0B6-4C35-BCFC-714DEAF93E8B}" destId="{D4287DB7-EA51-4829-9C60-41682883F9E3}" srcOrd="0" destOrd="0" presId="urn:microsoft.com/office/officeart/2008/layout/HalfCircleOrganizationChart"/>
    <dgm:cxn modelId="{1AFD5721-6DDF-46FD-8803-D9D2C33A24AB}" type="presOf" srcId="{447D970C-A2EA-4414-9AC9-18ED0ECFD6A5}" destId="{F872FE89-59F4-435B-B433-23CC2DCBACC3}" srcOrd="0" destOrd="0" presId="urn:microsoft.com/office/officeart/2008/layout/HalfCircleOrganizationChart"/>
    <dgm:cxn modelId="{00680526-7286-4A90-AFF0-708F076896CC}" srcId="{25816487-63E8-417B-A5FB-ACA02B113A6D}" destId="{18AA44F4-8F5B-4968-9A65-9BD3E9FAC8B4}" srcOrd="0" destOrd="0" parTransId="{DA2C15A6-A0B6-4C35-BCFC-714DEAF93E8B}" sibTransId="{A13596CA-06CE-48FF-8B96-DDDDEDCD67D9}"/>
    <dgm:cxn modelId="{11C55033-1A95-4C3A-8893-3073D37F5796}" srcId="{EAB08767-4B44-44B1-856A-B5490A27CA62}" destId="{25816487-63E8-417B-A5FB-ACA02B113A6D}" srcOrd="0" destOrd="0" parTransId="{7E0EEF55-EE7C-4927-B395-93FB5987CEB2}" sibTransId="{CA0187DF-4675-47D7-AB47-1734E3584899}"/>
    <dgm:cxn modelId="{DCC37F52-BC71-43EB-ABDB-6B124D815D78}" type="presOf" srcId="{18AA44F4-8F5B-4968-9A65-9BD3E9FAC8B4}" destId="{F60145FA-A646-489B-A18C-6F3E072C2EA0}" srcOrd="1" destOrd="0" presId="urn:microsoft.com/office/officeart/2008/layout/HalfCircleOrganizationChart"/>
    <dgm:cxn modelId="{46735F59-CD19-4D0B-8E47-0EFA8CEDA53A}" type="presOf" srcId="{7BA9AF39-6CA1-4310-A5F2-B1923D6880FD}" destId="{40F5667C-BE35-46C8-B0B8-EA9973F407D4}" srcOrd="0" destOrd="0" presId="urn:microsoft.com/office/officeart/2008/layout/HalfCircleOrganizationChart"/>
    <dgm:cxn modelId="{A9822980-510C-44F9-AEC9-BC369FCB8B3F}" type="presOf" srcId="{25816487-63E8-417B-A5FB-ACA02B113A6D}" destId="{3032D4B8-3D69-4813-9487-BCA6B7332C15}" srcOrd="0" destOrd="0" presId="urn:microsoft.com/office/officeart/2008/layout/HalfCircleOrganizationChart"/>
    <dgm:cxn modelId="{E89ABD81-57A6-4B2F-B1E1-D22B13AB8C59}" type="presOf" srcId="{78A95167-D4DD-4715-94A6-E1D9574E1C80}" destId="{C71B35A8-68CD-4AF4-A323-40D4C6A89483}" srcOrd="1" destOrd="0" presId="urn:microsoft.com/office/officeart/2008/layout/HalfCircleOrganizationChart"/>
    <dgm:cxn modelId="{93A13888-C075-4C0D-B695-C07260B4E810}" srcId="{25816487-63E8-417B-A5FB-ACA02B113A6D}" destId="{78A95167-D4DD-4715-94A6-E1D9574E1C80}" srcOrd="2" destOrd="0" parTransId="{7BA9AF39-6CA1-4310-A5F2-B1923D6880FD}" sibTransId="{8F93478B-E50E-435C-B43B-67540A8F2F59}"/>
    <dgm:cxn modelId="{8FD5AC88-DAAA-4563-9C04-D14DB918F827}" type="presOf" srcId="{A1CF1586-2D22-420F-8C6A-7034DE6150DB}" destId="{6387D389-A570-4DE4-B09F-AE745D441A4D}" srcOrd="1" destOrd="0" presId="urn:microsoft.com/office/officeart/2008/layout/HalfCircleOrganizationChart"/>
    <dgm:cxn modelId="{312B149E-2CA8-428C-B9E0-A2C7550990BF}" type="presOf" srcId="{78A95167-D4DD-4715-94A6-E1D9574E1C80}" destId="{DD7F1278-65F8-4AF2-B12F-1023C7FFA5B0}" srcOrd="0" destOrd="0" presId="urn:microsoft.com/office/officeart/2008/layout/HalfCircleOrganizationChart"/>
    <dgm:cxn modelId="{DCACD8A1-302B-4B09-84D9-07E31B9F9635}" srcId="{25816487-63E8-417B-A5FB-ACA02B113A6D}" destId="{A1CF1586-2D22-420F-8C6A-7034DE6150DB}" srcOrd="1" destOrd="0" parTransId="{447D970C-A2EA-4414-9AC9-18ED0ECFD6A5}" sibTransId="{0540A0E1-FADD-40E0-ABAB-428F49A4D096}"/>
    <dgm:cxn modelId="{53DD0BAA-2BAB-4931-8004-76AD7EA73DF0}" type="presOf" srcId="{25816487-63E8-417B-A5FB-ACA02B113A6D}" destId="{E4BCD729-A5CC-4781-991E-B68E45DE1BB8}" srcOrd="1" destOrd="0" presId="urn:microsoft.com/office/officeart/2008/layout/HalfCircleOrganizationChart"/>
    <dgm:cxn modelId="{F92919C4-9608-4B85-93E5-027DDF055549}" type="presOf" srcId="{18AA44F4-8F5B-4968-9A65-9BD3E9FAC8B4}" destId="{296C4BEB-5AE1-4744-BCBA-D85C6EBC0AA9}" srcOrd="0" destOrd="0" presId="urn:microsoft.com/office/officeart/2008/layout/HalfCircleOrganizationChart"/>
    <dgm:cxn modelId="{57B4D5D7-0E9A-4DC5-BFE5-21E28D0B7BBA}" type="presOf" srcId="{EAB08767-4B44-44B1-856A-B5490A27CA62}" destId="{ACA704B2-C6AC-42C7-8573-816883F7B7BF}" srcOrd="0" destOrd="0" presId="urn:microsoft.com/office/officeart/2008/layout/HalfCircleOrganizationChart"/>
    <dgm:cxn modelId="{CEA565FB-AB44-4A39-A52D-AF2DC624DF16}" type="presOf" srcId="{A1CF1586-2D22-420F-8C6A-7034DE6150DB}" destId="{DE71679C-5D31-4E25-B10A-5C9928E5AE08}" srcOrd="0" destOrd="0" presId="urn:microsoft.com/office/officeart/2008/layout/HalfCircleOrganizationChart"/>
    <dgm:cxn modelId="{C98DF037-0802-488A-8FCE-E91CF68190A1}" type="presParOf" srcId="{ACA704B2-C6AC-42C7-8573-816883F7B7BF}" destId="{0CD7929D-8AE0-4BEA-9904-1F35A633D5C7}" srcOrd="0" destOrd="0" presId="urn:microsoft.com/office/officeart/2008/layout/HalfCircleOrganizationChart"/>
    <dgm:cxn modelId="{77202B00-CB27-46A6-A8D4-A2EEBC1F0A8D}" type="presParOf" srcId="{0CD7929D-8AE0-4BEA-9904-1F35A633D5C7}" destId="{9AFDEE34-A784-45EC-AA34-5F21D1C229FE}" srcOrd="0" destOrd="0" presId="urn:microsoft.com/office/officeart/2008/layout/HalfCircleOrganizationChart"/>
    <dgm:cxn modelId="{00CD8B7A-EA7D-4905-9D21-8313B429F379}" type="presParOf" srcId="{9AFDEE34-A784-45EC-AA34-5F21D1C229FE}" destId="{3032D4B8-3D69-4813-9487-BCA6B7332C15}" srcOrd="0" destOrd="0" presId="urn:microsoft.com/office/officeart/2008/layout/HalfCircleOrganizationChart"/>
    <dgm:cxn modelId="{9B1E4C01-5650-4DC8-B6F5-8A6D97B9D9E6}" type="presParOf" srcId="{9AFDEE34-A784-45EC-AA34-5F21D1C229FE}" destId="{98E57952-7998-4855-BA3A-000D4CDDAAAF}" srcOrd="1" destOrd="0" presId="urn:microsoft.com/office/officeart/2008/layout/HalfCircleOrganizationChart"/>
    <dgm:cxn modelId="{A2DA8E90-0796-4668-856B-953FA7DCA836}" type="presParOf" srcId="{9AFDEE34-A784-45EC-AA34-5F21D1C229FE}" destId="{CF72E676-A21E-4B29-B4C8-C79BBB9A414E}" srcOrd="2" destOrd="0" presId="urn:microsoft.com/office/officeart/2008/layout/HalfCircleOrganizationChart"/>
    <dgm:cxn modelId="{6CA3FF79-8840-4617-B665-8B6C000EADFC}" type="presParOf" srcId="{9AFDEE34-A784-45EC-AA34-5F21D1C229FE}" destId="{E4BCD729-A5CC-4781-991E-B68E45DE1BB8}" srcOrd="3" destOrd="0" presId="urn:microsoft.com/office/officeart/2008/layout/HalfCircleOrganizationChart"/>
    <dgm:cxn modelId="{6DAA5162-0D50-4847-8804-A9AF9D482074}" type="presParOf" srcId="{0CD7929D-8AE0-4BEA-9904-1F35A633D5C7}" destId="{2FB42683-4D64-4038-8A34-9DAD940F820C}" srcOrd="1" destOrd="0" presId="urn:microsoft.com/office/officeart/2008/layout/HalfCircleOrganizationChart"/>
    <dgm:cxn modelId="{06B4EEB5-0575-4353-B21C-A4A84B779517}" type="presParOf" srcId="{2FB42683-4D64-4038-8A34-9DAD940F820C}" destId="{F872FE89-59F4-435B-B433-23CC2DCBACC3}" srcOrd="0" destOrd="0" presId="urn:microsoft.com/office/officeart/2008/layout/HalfCircleOrganizationChart"/>
    <dgm:cxn modelId="{2FF0F49E-A239-400D-A8EF-8042B3165220}" type="presParOf" srcId="{2FB42683-4D64-4038-8A34-9DAD940F820C}" destId="{AD7849BF-0F67-4152-A314-7DD34BA7C00C}" srcOrd="1" destOrd="0" presId="urn:microsoft.com/office/officeart/2008/layout/HalfCircleOrganizationChart"/>
    <dgm:cxn modelId="{0BFF9653-20BD-4C7F-852D-E45E9DCA8A16}" type="presParOf" srcId="{AD7849BF-0F67-4152-A314-7DD34BA7C00C}" destId="{F94DE724-7D85-461B-BE44-98BC51635AED}" srcOrd="0" destOrd="0" presId="urn:microsoft.com/office/officeart/2008/layout/HalfCircleOrganizationChart"/>
    <dgm:cxn modelId="{7A363A9C-A880-4114-900C-5724291A51DD}" type="presParOf" srcId="{F94DE724-7D85-461B-BE44-98BC51635AED}" destId="{DE71679C-5D31-4E25-B10A-5C9928E5AE08}" srcOrd="0" destOrd="0" presId="urn:microsoft.com/office/officeart/2008/layout/HalfCircleOrganizationChart"/>
    <dgm:cxn modelId="{4C2F81BB-91D9-4A63-9201-A835B313686C}" type="presParOf" srcId="{F94DE724-7D85-461B-BE44-98BC51635AED}" destId="{B9E1FF32-6482-4EAE-B79A-0EF4445A9254}" srcOrd="1" destOrd="0" presId="urn:microsoft.com/office/officeart/2008/layout/HalfCircleOrganizationChart"/>
    <dgm:cxn modelId="{9FACD7D1-4A91-4635-BF4B-1B849552FE98}" type="presParOf" srcId="{F94DE724-7D85-461B-BE44-98BC51635AED}" destId="{CDE58407-30AA-45C4-B92F-3C21D522CF4E}" srcOrd="2" destOrd="0" presId="urn:microsoft.com/office/officeart/2008/layout/HalfCircleOrganizationChart"/>
    <dgm:cxn modelId="{045FBA14-B9EC-4C67-BD79-7C664AA537BC}" type="presParOf" srcId="{F94DE724-7D85-461B-BE44-98BC51635AED}" destId="{6387D389-A570-4DE4-B09F-AE745D441A4D}" srcOrd="3" destOrd="0" presId="urn:microsoft.com/office/officeart/2008/layout/HalfCircleOrganizationChart"/>
    <dgm:cxn modelId="{37460E56-45F8-4BEA-A0D9-E9F13AC755B1}" type="presParOf" srcId="{AD7849BF-0F67-4152-A314-7DD34BA7C00C}" destId="{A90188E1-CA41-42CB-ADE5-4ABFB09D468F}" srcOrd="1" destOrd="0" presId="urn:microsoft.com/office/officeart/2008/layout/HalfCircleOrganizationChart"/>
    <dgm:cxn modelId="{0FAB900D-B7E6-4998-955A-4017B6F2ECC1}" type="presParOf" srcId="{AD7849BF-0F67-4152-A314-7DD34BA7C00C}" destId="{EBEF8F2A-9B62-437D-AC88-79FFC26B623F}" srcOrd="2" destOrd="0" presId="urn:microsoft.com/office/officeart/2008/layout/HalfCircleOrganizationChart"/>
    <dgm:cxn modelId="{36F22876-071A-4526-9CB2-DC6503E96713}" type="presParOf" srcId="{2FB42683-4D64-4038-8A34-9DAD940F820C}" destId="{40F5667C-BE35-46C8-B0B8-EA9973F407D4}" srcOrd="2" destOrd="0" presId="urn:microsoft.com/office/officeart/2008/layout/HalfCircleOrganizationChart"/>
    <dgm:cxn modelId="{7D983161-E1B6-4436-B302-823FECD7006F}" type="presParOf" srcId="{2FB42683-4D64-4038-8A34-9DAD940F820C}" destId="{B84C29AD-519B-458E-8DB0-4AB86574F373}" srcOrd="3" destOrd="0" presId="urn:microsoft.com/office/officeart/2008/layout/HalfCircleOrganizationChart"/>
    <dgm:cxn modelId="{5E0915EB-78C3-4111-B8D8-DC7B0E336D9A}" type="presParOf" srcId="{B84C29AD-519B-458E-8DB0-4AB86574F373}" destId="{BFEF1F58-8F32-44EA-823B-43D0ACC63AF0}" srcOrd="0" destOrd="0" presId="urn:microsoft.com/office/officeart/2008/layout/HalfCircleOrganizationChart"/>
    <dgm:cxn modelId="{F732E896-E319-43E0-8BEC-8DAEFCAF7B5E}" type="presParOf" srcId="{BFEF1F58-8F32-44EA-823B-43D0ACC63AF0}" destId="{DD7F1278-65F8-4AF2-B12F-1023C7FFA5B0}" srcOrd="0" destOrd="0" presId="urn:microsoft.com/office/officeart/2008/layout/HalfCircleOrganizationChart"/>
    <dgm:cxn modelId="{5A52AB9C-F3D2-42CD-BB34-2AF03EC9D474}" type="presParOf" srcId="{BFEF1F58-8F32-44EA-823B-43D0ACC63AF0}" destId="{C5C0B45E-D56A-427E-9ACD-A810E285185C}" srcOrd="1" destOrd="0" presId="urn:microsoft.com/office/officeart/2008/layout/HalfCircleOrganizationChart"/>
    <dgm:cxn modelId="{D5A7E43F-0740-404D-9887-8B24FC63A8F7}" type="presParOf" srcId="{BFEF1F58-8F32-44EA-823B-43D0ACC63AF0}" destId="{5243FE24-F8D7-47CA-A5CB-B12B4A26DEAE}" srcOrd="2" destOrd="0" presId="urn:microsoft.com/office/officeart/2008/layout/HalfCircleOrganizationChart"/>
    <dgm:cxn modelId="{91376EB0-F71D-40CF-83C8-704AC30C6154}" type="presParOf" srcId="{BFEF1F58-8F32-44EA-823B-43D0ACC63AF0}" destId="{C71B35A8-68CD-4AF4-A323-40D4C6A89483}" srcOrd="3" destOrd="0" presId="urn:microsoft.com/office/officeart/2008/layout/HalfCircleOrganizationChart"/>
    <dgm:cxn modelId="{A27CFFFC-B962-4C04-A3D7-EE5334FC2E35}" type="presParOf" srcId="{B84C29AD-519B-458E-8DB0-4AB86574F373}" destId="{E130B3FD-9294-43BB-8C7C-9F7E412327B5}" srcOrd="1" destOrd="0" presId="urn:microsoft.com/office/officeart/2008/layout/HalfCircleOrganizationChart"/>
    <dgm:cxn modelId="{51BDCB09-4F47-4003-9F1A-7679A17395BB}" type="presParOf" srcId="{B84C29AD-519B-458E-8DB0-4AB86574F373}" destId="{F116156C-3AE7-482C-A57E-13C76B55CBEF}" srcOrd="2" destOrd="0" presId="urn:microsoft.com/office/officeart/2008/layout/HalfCircleOrganizationChart"/>
    <dgm:cxn modelId="{2ED5521C-1645-4830-B1A7-41BB968344F3}" type="presParOf" srcId="{0CD7929D-8AE0-4BEA-9904-1F35A633D5C7}" destId="{6EE91392-81AD-4CFC-BDA3-CD0E633E0255}" srcOrd="2" destOrd="0" presId="urn:microsoft.com/office/officeart/2008/layout/HalfCircleOrganizationChart"/>
    <dgm:cxn modelId="{8E75BCD0-6376-4C25-8177-6505B159BF5E}" type="presParOf" srcId="{6EE91392-81AD-4CFC-BDA3-CD0E633E0255}" destId="{D4287DB7-EA51-4829-9C60-41682883F9E3}" srcOrd="0" destOrd="0" presId="urn:microsoft.com/office/officeart/2008/layout/HalfCircleOrganizationChart"/>
    <dgm:cxn modelId="{021AC85B-B24F-4A79-8DCF-534BAECF377F}" type="presParOf" srcId="{6EE91392-81AD-4CFC-BDA3-CD0E633E0255}" destId="{3003DF19-71BF-4168-98D1-59F3D84A3B9E}" srcOrd="1" destOrd="0" presId="urn:microsoft.com/office/officeart/2008/layout/HalfCircleOrganizationChart"/>
    <dgm:cxn modelId="{B8500EB0-46AD-4AE2-85BE-085237546EFF}" type="presParOf" srcId="{3003DF19-71BF-4168-98D1-59F3D84A3B9E}" destId="{2D023D50-2EAC-4DE4-B219-8C1D8E97DBC9}" srcOrd="0" destOrd="0" presId="urn:microsoft.com/office/officeart/2008/layout/HalfCircleOrganizationChart"/>
    <dgm:cxn modelId="{432EB049-5B37-4A77-B4D0-433FAB9B3DAC}" type="presParOf" srcId="{2D023D50-2EAC-4DE4-B219-8C1D8E97DBC9}" destId="{296C4BEB-5AE1-4744-BCBA-D85C6EBC0AA9}" srcOrd="0" destOrd="0" presId="urn:microsoft.com/office/officeart/2008/layout/HalfCircleOrganizationChart"/>
    <dgm:cxn modelId="{418CBFE7-2C79-417D-B2BC-E3A54836F990}" type="presParOf" srcId="{2D023D50-2EAC-4DE4-B219-8C1D8E97DBC9}" destId="{05623CED-618D-4F62-AD2B-3F70F4E3E6B5}" srcOrd="1" destOrd="0" presId="urn:microsoft.com/office/officeart/2008/layout/HalfCircleOrganizationChart"/>
    <dgm:cxn modelId="{61E2E46D-9501-4E99-9706-28B73A44C34A}" type="presParOf" srcId="{2D023D50-2EAC-4DE4-B219-8C1D8E97DBC9}" destId="{C698B5D9-2FAD-4756-964F-A36503269DE7}" srcOrd="2" destOrd="0" presId="urn:microsoft.com/office/officeart/2008/layout/HalfCircleOrganizationChart"/>
    <dgm:cxn modelId="{AA76CF12-CC1D-4285-A194-C98E2E6F100E}" type="presParOf" srcId="{2D023D50-2EAC-4DE4-B219-8C1D8E97DBC9}" destId="{F60145FA-A646-489B-A18C-6F3E072C2EA0}" srcOrd="3" destOrd="0" presId="urn:microsoft.com/office/officeart/2008/layout/HalfCircleOrganizationChart"/>
    <dgm:cxn modelId="{0709A47E-D1BB-4FBE-A4E3-94CFBFA8CDA9}" type="presParOf" srcId="{3003DF19-71BF-4168-98D1-59F3D84A3B9E}" destId="{B3504D9C-4621-4F38-89BC-5216D6FFFFE7}" srcOrd="1" destOrd="0" presId="urn:microsoft.com/office/officeart/2008/layout/HalfCircleOrganizationChart"/>
    <dgm:cxn modelId="{ED7FF0B8-6F3E-4C31-B7F6-A5A1F4FC0BBA}" type="presParOf" srcId="{3003DF19-71BF-4168-98D1-59F3D84A3B9E}" destId="{555A4E5C-1106-40EF-B568-E51CBB28D97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287DB7-EA51-4829-9C60-41682883F9E3}">
      <dsp:nvSpPr>
        <dsp:cNvPr id="0" name=""/>
        <dsp:cNvSpPr/>
      </dsp:nvSpPr>
      <dsp:spPr>
        <a:xfrm>
          <a:off x="2051832" y="833865"/>
          <a:ext cx="691367" cy="499783"/>
        </a:xfrm>
        <a:custGeom>
          <a:avLst/>
          <a:gdLst/>
          <a:ahLst/>
          <a:cxnLst/>
          <a:rect l="0" t="0" r="0" b="0"/>
          <a:pathLst>
            <a:path>
              <a:moveTo>
                <a:pt x="691367" y="0"/>
              </a:moveTo>
              <a:lnTo>
                <a:pt x="691367" y="499783"/>
              </a:lnTo>
              <a:lnTo>
                <a:pt x="0" y="499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5667C-BE35-46C8-B0B8-EA9973F407D4}">
      <dsp:nvSpPr>
        <dsp:cNvPr id="0" name=""/>
        <dsp:cNvSpPr/>
      </dsp:nvSpPr>
      <dsp:spPr>
        <a:xfrm>
          <a:off x="2743199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2FE89-59F4-435B-B433-23CC2DCBACC3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57952-7998-4855-BA3A-000D4CDDAAAF}">
      <dsp:nvSpPr>
        <dsp:cNvPr id="0" name=""/>
        <dsp:cNvSpPr/>
      </dsp:nvSpPr>
      <dsp:spPr>
        <a:xfrm>
          <a:off x="2326713" y="892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2E676-A21E-4B29-B4C8-C79BBB9A414E}">
      <dsp:nvSpPr>
        <dsp:cNvPr id="0" name=""/>
        <dsp:cNvSpPr/>
      </dsp:nvSpPr>
      <dsp:spPr>
        <a:xfrm>
          <a:off x="2326713" y="892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2D4B8-3D69-4813-9487-BCA6B7332C15}">
      <dsp:nvSpPr>
        <dsp:cNvPr id="0" name=""/>
        <dsp:cNvSpPr/>
      </dsp:nvSpPr>
      <dsp:spPr>
        <a:xfrm>
          <a:off x="1910227" y="150828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Министерство развития промышленности и предпринимательства Мурманской области</a:t>
          </a:r>
        </a:p>
      </dsp:txBody>
      <dsp:txXfrm>
        <a:off x="1910227" y="150828"/>
        <a:ext cx="1665944" cy="533102"/>
      </dsp:txXfrm>
    </dsp:sp>
    <dsp:sp modelId="{B9E1FF32-6482-4EAE-B79A-0EF4445A9254}">
      <dsp:nvSpPr>
        <dsp:cNvPr id="0" name=""/>
        <dsp:cNvSpPr/>
      </dsp:nvSpPr>
      <dsp:spPr>
        <a:xfrm>
          <a:off x="1318817" y="2366534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58407-30AA-45C4-B92F-3C21D522CF4E}">
      <dsp:nvSpPr>
        <dsp:cNvPr id="0" name=""/>
        <dsp:cNvSpPr/>
      </dsp:nvSpPr>
      <dsp:spPr>
        <a:xfrm>
          <a:off x="1318817" y="2366534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1679C-5D31-4E25-B10A-5C9928E5AE08}">
      <dsp:nvSpPr>
        <dsp:cNvPr id="0" name=""/>
        <dsp:cNvSpPr/>
      </dsp:nvSpPr>
      <dsp:spPr>
        <a:xfrm>
          <a:off x="902330" y="2516469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Предприятия (организации) – участники кластера</a:t>
          </a:r>
        </a:p>
      </dsp:txBody>
      <dsp:txXfrm>
        <a:off x="902330" y="2516469"/>
        <a:ext cx="1665944" cy="533102"/>
      </dsp:txXfrm>
    </dsp:sp>
    <dsp:sp modelId="{C5C0B45E-D56A-427E-9ACD-A810E285185C}">
      <dsp:nvSpPr>
        <dsp:cNvPr id="0" name=""/>
        <dsp:cNvSpPr/>
      </dsp:nvSpPr>
      <dsp:spPr>
        <a:xfrm>
          <a:off x="3334610" y="2366534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3FE24-F8D7-47CA-A5CB-B12B4A26DEAE}">
      <dsp:nvSpPr>
        <dsp:cNvPr id="0" name=""/>
        <dsp:cNvSpPr/>
      </dsp:nvSpPr>
      <dsp:spPr>
        <a:xfrm>
          <a:off x="3334610" y="2366534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F1278-65F8-4AF2-B12F-1023C7FFA5B0}">
      <dsp:nvSpPr>
        <dsp:cNvPr id="0" name=""/>
        <dsp:cNvSpPr/>
      </dsp:nvSpPr>
      <dsp:spPr>
        <a:xfrm>
          <a:off x="2918124" y="2516469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Партнеры</a:t>
          </a:r>
        </a:p>
      </dsp:txBody>
      <dsp:txXfrm>
        <a:off x="2918124" y="2516469"/>
        <a:ext cx="1665944" cy="533102"/>
      </dsp:txXfrm>
    </dsp:sp>
    <dsp:sp modelId="{05623CED-618D-4F62-AD2B-3F70F4E3E6B5}">
      <dsp:nvSpPr>
        <dsp:cNvPr id="0" name=""/>
        <dsp:cNvSpPr/>
      </dsp:nvSpPr>
      <dsp:spPr>
        <a:xfrm>
          <a:off x="1318817" y="1183713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8B5D9-2FAD-4756-964F-A36503269DE7}">
      <dsp:nvSpPr>
        <dsp:cNvPr id="0" name=""/>
        <dsp:cNvSpPr/>
      </dsp:nvSpPr>
      <dsp:spPr>
        <a:xfrm>
          <a:off x="1318817" y="1183713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C4BEB-5AE1-4744-BCBA-D85C6EBC0AA9}">
      <dsp:nvSpPr>
        <dsp:cNvPr id="0" name=""/>
        <dsp:cNvSpPr/>
      </dsp:nvSpPr>
      <dsp:spPr>
        <a:xfrm>
          <a:off x="902330" y="1333648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Центр кластерного развития Мурманской области</a:t>
          </a:r>
        </a:p>
      </dsp:txBody>
      <dsp:txXfrm>
        <a:off x="902330" y="1333648"/>
        <a:ext cx="1665944" cy="53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D2FD-28AC-4E0B-A4CA-164FCE5D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ЦКР</cp:lastModifiedBy>
  <cp:revision>2</cp:revision>
  <cp:lastPrinted>2017-12-11T07:59:00Z</cp:lastPrinted>
  <dcterms:created xsi:type="dcterms:W3CDTF">2018-03-16T12:57:00Z</dcterms:created>
  <dcterms:modified xsi:type="dcterms:W3CDTF">2018-03-16T12:57:00Z</dcterms:modified>
</cp:coreProperties>
</file>